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0" w:rsidRPr="00412F89" w:rsidRDefault="00216B40" w:rsidP="00216B40">
      <w:pPr>
        <w:spacing w:after="160" w:line="252" w:lineRule="auto"/>
        <w:jc w:val="center"/>
        <w:rPr>
          <w:b/>
          <w:sz w:val="28"/>
          <w:szCs w:val="28"/>
        </w:rPr>
      </w:pPr>
      <w:r w:rsidRPr="00412F8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16B40" w:rsidRPr="00412F89" w:rsidRDefault="00216B40" w:rsidP="00216B40">
      <w:pPr>
        <w:spacing w:after="160" w:line="252" w:lineRule="auto"/>
        <w:jc w:val="center"/>
        <w:rPr>
          <w:b/>
          <w:sz w:val="28"/>
          <w:szCs w:val="28"/>
        </w:rPr>
      </w:pPr>
      <w:r w:rsidRPr="00412F89">
        <w:rPr>
          <w:b/>
          <w:sz w:val="28"/>
          <w:szCs w:val="28"/>
        </w:rPr>
        <w:t>«Средняя общеобразовате</w:t>
      </w:r>
      <w:bookmarkStart w:id="0" w:name="_GoBack"/>
      <w:bookmarkEnd w:id="0"/>
      <w:r w:rsidRPr="00412F89">
        <w:rPr>
          <w:b/>
          <w:sz w:val="28"/>
          <w:szCs w:val="28"/>
        </w:rPr>
        <w:t>льная школа № 6»</w:t>
      </w:r>
    </w:p>
    <w:p w:rsidR="00216B40" w:rsidRPr="00412F89" w:rsidRDefault="00216B40" w:rsidP="00216B40">
      <w:pPr>
        <w:spacing w:after="160" w:line="252" w:lineRule="auto"/>
      </w:pPr>
    </w:p>
    <w:p w:rsidR="00216B40" w:rsidRPr="00412F89" w:rsidRDefault="00815B73" w:rsidP="00216B40">
      <w:pPr>
        <w:spacing w:after="160" w:line="25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5962650" cy="1390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40" w:rsidRPr="00412F89" w:rsidRDefault="00216B40" w:rsidP="00216B40">
      <w:pPr>
        <w:spacing w:after="160" w:line="252" w:lineRule="auto"/>
        <w:jc w:val="center"/>
        <w:rPr>
          <w:b/>
          <w:sz w:val="36"/>
        </w:rPr>
      </w:pPr>
    </w:p>
    <w:p w:rsidR="00216B40" w:rsidRPr="00412F89" w:rsidRDefault="00216B40" w:rsidP="00216B40">
      <w:pPr>
        <w:spacing w:after="160" w:line="252" w:lineRule="auto"/>
        <w:jc w:val="center"/>
        <w:rPr>
          <w:b/>
          <w:sz w:val="36"/>
        </w:rPr>
      </w:pPr>
    </w:p>
    <w:p w:rsidR="00216B40" w:rsidRPr="00412F89" w:rsidRDefault="00216B40" w:rsidP="00216B40">
      <w:pPr>
        <w:spacing w:after="160" w:line="252" w:lineRule="auto"/>
        <w:jc w:val="center"/>
        <w:rPr>
          <w:b/>
          <w:sz w:val="36"/>
        </w:rPr>
      </w:pPr>
    </w:p>
    <w:p w:rsidR="00216B40" w:rsidRPr="00D47624" w:rsidRDefault="00216B40" w:rsidP="00216B40">
      <w:pPr>
        <w:keepNext/>
        <w:keepLines/>
        <w:spacing w:after="1" w:line="259" w:lineRule="auto"/>
        <w:ind w:left="10" w:hanging="10"/>
        <w:jc w:val="center"/>
        <w:outlineLvl w:val="1"/>
        <w:rPr>
          <w:b/>
          <w:caps/>
          <w:color w:val="000000"/>
          <w:sz w:val="52"/>
          <w:szCs w:val="52"/>
          <w:lang w:val="en-US" w:eastAsia="en-US"/>
        </w:rPr>
      </w:pPr>
      <w:r w:rsidRPr="00D47624">
        <w:rPr>
          <w:b/>
          <w:caps/>
          <w:color w:val="000000"/>
          <w:sz w:val="52"/>
          <w:szCs w:val="52"/>
          <w:lang w:val="en-US" w:eastAsia="en-US"/>
        </w:rPr>
        <w:t>Рабочая  программа</w:t>
      </w:r>
    </w:p>
    <w:p w:rsidR="00216B40" w:rsidRPr="0008291A" w:rsidRDefault="00216B40" w:rsidP="00216B40">
      <w:pPr>
        <w:spacing w:after="79" w:line="259" w:lineRule="auto"/>
        <w:ind w:right="1" w:firstLine="699"/>
        <w:jc w:val="center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87"/>
      </w:tblGrid>
      <w:tr w:rsidR="00216B40" w:rsidRPr="0008291A" w:rsidTr="00AC13C2">
        <w:trPr>
          <w:trHeight w:val="374"/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8291A">
              <w:rPr>
                <w:b/>
                <w:color w:val="000000"/>
                <w:sz w:val="28"/>
                <w:szCs w:val="28"/>
                <w:lang w:eastAsia="en-US"/>
              </w:rPr>
              <w:t>Курса по внеурочной деятельности</w:t>
            </w:r>
          </w:p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8291A">
              <w:rPr>
                <w:b/>
                <w:color w:val="000000"/>
                <w:sz w:val="28"/>
                <w:szCs w:val="28"/>
                <w:lang w:eastAsia="en-US"/>
              </w:rPr>
              <w:t>«Я и моё Отечество»</w:t>
            </w:r>
          </w:p>
          <w:p w:rsidR="00216B40" w:rsidRPr="0008291A" w:rsidRDefault="00216B40" w:rsidP="00AC13C2">
            <w:pPr>
              <w:spacing w:after="79" w:line="259" w:lineRule="auto"/>
              <w:ind w:right="1" w:firstLine="18"/>
              <w:rPr>
                <w:color w:val="000000"/>
                <w:sz w:val="28"/>
                <w:szCs w:val="28"/>
                <w:lang w:eastAsia="en-US"/>
              </w:rPr>
            </w:pPr>
            <w:r w:rsidRPr="0008291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Духовно-нравственное</w:t>
            </w:r>
            <w:r w:rsidRPr="0008291A">
              <w:rPr>
                <w:color w:val="000000"/>
                <w:sz w:val="28"/>
                <w:szCs w:val="28"/>
                <w:lang w:eastAsia="en-US"/>
              </w:rPr>
              <w:t xml:space="preserve"> направление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16B40" w:rsidRPr="0008291A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6B40" w:rsidRPr="0008291A" w:rsidRDefault="00216B40" w:rsidP="00AC13C2">
            <w:pPr>
              <w:spacing w:after="79" w:line="259" w:lineRule="auto"/>
              <w:ind w:right="1" w:firstLine="18"/>
              <w:rPr>
                <w:color w:val="000000"/>
                <w:sz w:val="28"/>
                <w:szCs w:val="28"/>
                <w:lang w:eastAsia="en-US"/>
              </w:rPr>
            </w:pPr>
            <w:r w:rsidRPr="0008291A">
              <w:rPr>
                <w:color w:val="000000"/>
                <w:sz w:val="28"/>
                <w:szCs w:val="28"/>
                <w:lang w:eastAsia="en-US"/>
              </w:rPr>
              <w:t xml:space="preserve">Уровень основного общего образования 5-9 классы 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6B40" w:rsidRPr="0008291A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 реализации программы 5 лет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6B40" w:rsidRPr="0008291A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6B40" w:rsidRPr="0008291A" w:rsidRDefault="00216B40" w:rsidP="00AC13C2">
            <w:pPr>
              <w:spacing w:after="79" w:line="259" w:lineRule="auto"/>
              <w:ind w:right="1" w:firstLine="18"/>
              <w:rPr>
                <w:color w:val="000000"/>
                <w:sz w:val="28"/>
                <w:szCs w:val="28"/>
                <w:lang w:val="en-US" w:eastAsia="en-US"/>
              </w:rPr>
            </w:pPr>
            <w:r w:rsidRPr="0008291A">
              <w:rPr>
                <w:color w:val="000000"/>
                <w:sz w:val="28"/>
                <w:szCs w:val="28"/>
                <w:lang w:val="en-US" w:eastAsia="en-US"/>
              </w:rPr>
              <w:t>Учебный год 2020-2021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16B40" w:rsidRPr="0008291A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6B40" w:rsidRPr="007329EF" w:rsidRDefault="00216B40" w:rsidP="00AC13C2">
            <w:pPr>
              <w:spacing w:after="79" w:line="259" w:lineRule="auto"/>
              <w:ind w:right="1" w:firstLine="18"/>
              <w:rPr>
                <w:color w:val="000000"/>
                <w:sz w:val="28"/>
                <w:szCs w:val="28"/>
                <w:lang w:eastAsia="en-US"/>
              </w:rPr>
            </w:pPr>
            <w:r w:rsidRPr="007329EF">
              <w:rPr>
                <w:color w:val="000000"/>
                <w:sz w:val="28"/>
                <w:szCs w:val="28"/>
                <w:lang w:eastAsia="en-US"/>
              </w:rPr>
              <w:t xml:space="preserve">Учитель Гордеева Александра Сергеевна, </w:t>
            </w:r>
          </w:p>
          <w:p w:rsidR="00216B40" w:rsidRPr="0008291A" w:rsidRDefault="00216B40" w:rsidP="00AC13C2">
            <w:pPr>
              <w:spacing w:after="79" w:line="259" w:lineRule="auto"/>
              <w:ind w:right="1" w:firstLine="699"/>
              <w:rPr>
                <w:color w:val="000000"/>
                <w:sz w:val="28"/>
                <w:szCs w:val="28"/>
                <w:lang w:eastAsia="en-US"/>
              </w:rPr>
            </w:pPr>
            <w:r w:rsidRPr="007329EF">
              <w:rPr>
                <w:color w:val="000000"/>
                <w:sz w:val="28"/>
                <w:szCs w:val="28"/>
                <w:lang w:eastAsia="en-US"/>
              </w:rPr>
              <w:t>Гришукова Елена Петровна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40" w:rsidRPr="0008291A" w:rsidRDefault="00216B40" w:rsidP="00AC13C2">
            <w:pPr>
              <w:spacing w:after="79" w:line="259" w:lineRule="auto"/>
              <w:ind w:right="1" w:firstLine="69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6B40" w:rsidRPr="00412F89" w:rsidRDefault="00216B40" w:rsidP="00216B40">
      <w:pPr>
        <w:jc w:val="center"/>
        <w:rPr>
          <w:sz w:val="32"/>
          <w:szCs w:val="32"/>
        </w:rPr>
      </w:pPr>
    </w:p>
    <w:p w:rsidR="00216B40" w:rsidRPr="00412F89" w:rsidRDefault="00216B40" w:rsidP="00216B40">
      <w:pPr>
        <w:spacing w:after="160" w:line="252" w:lineRule="auto"/>
      </w:pPr>
    </w:p>
    <w:p w:rsidR="00216B40" w:rsidRPr="00412F89" w:rsidRDefault="00216B40" w:rsidP="00216B40">
      <w:pPr>
        <w:spacing w:after="160" w:line="252" w:lineRule="auto"/>
        <w:rPr>
          <w:sz w:val="28"/>
          <w:szCs w:val="28"/>
        </w:rPr>
      </w:pPr>
    </w:p>
    <w:p w:rsidR="00216B40" w:rsidRPr="00412F89" w:rsidRDefault="00216B40" w:rsidP="00216B40">
      <w:pPr>
        <w:spacing w:after="160" w:line="252" w:lineRule="auto"/>
        <w:rPr>
          <w:sz w:val="28"/>
          <w:szCs w:val="28"/>
        </w:rPr>
      </w:pPr>
    </w:p>
    <w:p w:rsidR="00216B40" w:rsidRPr="00412F89" w:rsidRDefault="00216B40" w:rsidP="00216B40">
      <w:pPr>
        <w:spacing w:after="160" w:line="252" w:lineRule="auto"/>
        <w:jc w:val="both"/>
      </w:pPr>
    </w:p>
    <w:p w:rsidR="00216B40" w:rsidRPr="00412F89" w:rsidRDefault="00216B40" w:rsidP="00216B40">
      <w:pPr>
        <w:spacing w:after="160" w:line="252" w:lineRule="auto"/>
      </w:pPr>
    </w:p>
    <w:p w:rsidR="00216B40" w:rsidRPr="00412F89" w:rsidRDefault="00216B40" w:rsidP="00216B40">
      <w:pPr>
        <w:spacing w:after="160" w:line="252" w:lineRule="auto"/>
      </w:pPr>
    </w:p>
    <w:p w:rsidR="00216B40" w:rsidRPr="00412F89" w:rsidRDefault="00216B40" w:rsidP="00216B40">
      <w:pPr>
        <w:spacing w:after="160" w:line="252" w:lineRule="auto"/>
        <w:jc w:val="both"/>
      </w:pPr>
    </w:p>
    <w:p w:rsidR="00216B40" w:rsidRPr="00412F89" w:rsidRDefault="00216B40" w:rsidP="00216B40">
      <w:pPr>
        <w:spacing w:after="160" w:line="252" w:lineRule="auto"/>
        <w:jc w:val="center"/>
        <w:rPr>
          <w:sz w:val="32"/>
          <w:szCs w:val="32"/>
        </w:rPr>
      </w:pPr>
      <w:r w:rsidRPr="00412F89">
        <w:rPr>
          <w:sz w:val="32"/>
          <w:szCs w:val="32"/>
        </w:rPr>
        <w:t>п. Железнодорожный</w:t>
      </w:r>
    </w:p>
    <w:p w:rsidR="00216B40" w:rsidRPr="00E12BC9" w:rsidRDefault="00216B40" w:rsidP="00216B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  <w:lang w:eastAsia="en-US"/>
        </w:rPr>
      </w:pPr>
      <w:r w:rsidRPr="00412F89">
        <w:rPr>
          <w:sz w:val="32"/>
          <w:szCs w:val="32"/>
        </w:rPr>
        <w:t>2020-2021 учебный год</w:t>
      </w:r>
    </w:p>
    <w:p w:rsidR="00216B40" w:rsidRPr="00D47624" w:rsidRDefault="00216B40" w:rsidP="00216B40">
      <w:pPr>
        <w:spacing w:line="360" w:lineRule="auto"/>
        <w:ind w:right="49"/>
        <w:jc w:val="center"/>
        <w:rPr>
          <w:b/>
          <w:color w:val="000000"/>
          <w:sz w:val="28"/>
          <w:szCs w:val="28"/>
        </w:rPr>
      </w:pPr>
      <w:r w:rsidRPr="00D47624">
        <w:rPr>
          <w:b/>
          <w:color w:val="000000"/>
          <w:sz w:val="28"/>
          <w:szCs w:val="28"/>
        </w:rPr>
        <w:lastRenderedPageBreak/>
        <w:t>Содержание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line="360" w:lineRule="auto"/>
        <w:ind w:right="49"/>
        <w:contextualSpacing/>
        <w:jc w:val="both"/>
        <w:rPr>
          <w:color w:val="000000"/>
          <w:sz w:val="28"/>
          <w:szCs w:val="28"/>
        </w:rPr>
      </w:pPr>
      <w:r w:rsidRPr="00D47624">
        <w:rPr>
          <w:color w:val="000000"/>
          <w:sz w:val="28"/>
          <w:szCs w:val="28"/>
        </w:rPr>
        <w:t>1. Пояснительная записка</w:t>
      </w:r>
      <w:r>
        <w:rPr>
          <w:color w:val="000000"/>
          <w:sz w:val="28"/>
          <w:szCs w:val="28"/>
        </w:rPr>
        <w:t>……………………………………</w:t>
      </w:r>
      <w:r w:rsidRPr="00D47624">
        <w:rPr>
          <w:color w:val="000000"/>
          <w:sz w:val="28"/>
          <w:szCs w:val="28"/>
        </w:rPr>
        <w:t>………………3</w:t>
      </w:r>
    </w:p>
    <w:p w:rsidR="00216B40" w:rsidRPr="00D47624" w:rsidRDefault="00216B40" w:rsidP="00216B40">
      <w:pPr>
        <w:spacing w:line="360" w:lineRule="auto"/>
        <w:ind w:right="49"/>
        <w:contextualSpacing/>
        <w:jc w:val="both"/>
        <w:rPr>
          <w:color w:val="000000"/>
          <w:sz w:val="28"/>
          <w:szCs w:val="28"/>
        </w:rPr>
      </w:pPr>
      <w:r w:rsidRPr="00D47624">
        <w:rPr>
          <w:color w:val="000000"/>
          <w:sz w:val="28"/>
          <w:szCs w:val="28"/>
        </w:rPr>
        <w:t xml:space="preserve">2. Общая характеристика курса </w:t>
      </w:r>
      <w:r>
        <w:rPr>
          <w:color w:val="000000"/>
          <w:sz w:val="28"/>
          <w:szCs w:val="28"/>
        </w:rPr>
        <w:t>внеурочной деятельности……………</w:t>
      </w:r>
      <w:r w:rsidRPr="00D47624">
        <w:rPr>
          <w:color w:val="000000"/>
          <w:sz w:val="28"/>
          <w:szCs w:val="28"/>
        </w:rPr>
        <w:t>…4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bCs/>
          <w:color w:val="000000"/>
          <w:sz w:val="28"/>
          <w:szCs w:val="28"/>
        </w:rPr>
      </w:pPr>
      <w:r w:rsidRPr="00D47624">
        <w:rPr>
          <w:bCs/>
          <w:color w:val="000000"/>
          <w:sz w:val="28"/>
          <w:szCs w:val="28"/>
        </w:rPr>
        <w:t>3. Планируемые результаты ос</w:t>
      </w:r>
      <w:r>
        <w:rPr>
          <w:bCs/>
          <w:color w:val="000000"/>
          <w:sz w:val="28"/>
          <w:szCs w:val="28"/>
        </w:rPr>
        <w:t>воения курса ………………………..…….5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bCs/>
          <w:color w:val="000000"/>
          <w:sz w:val="28"/>
          <w:szCs w:val="28"/>
        </w:rPr>
      </w:pPr>
      <w:r w:rsidRPr="00D47624">
        <w:rPr>
          <w:bCs/>
          <w:color w:val="000000"/>
          <w:sz w:val="28"/>
          <w:szCs w:val="28"/>
        </w:rPr>
        <w:t>4. Содержание курса внеуроч</w:t>
      </w:r>
      <w:r>
        <w:rPr>
          <w:bCs/>
          <w:color w:val="000000"/>
          <w:sz w:val="28"/>
          <w:szCs w:val="28"/>
        </w:rPr>
        <w:t>ной деятельности……………………………7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color w:val="000000"/>
          <w:sz w:val="28"/>
          <w:szCs w:val="28"/>
        </w:rPr>
      </w:pPr>
      <w:r w:rsidRPr="00D47624">
        <w:rPr>
          <w:color w:val="000000"/>
          <w:sz w:val="28"/>
          <w:szCs w:val="28"/>
        </w:rPr>
        <w:t>5. Тематическое плани</w:t>
      </w:r>
      <w:r>
        <w:rPr>
          <w:color w:val="000000"/>
          <w:sz w:val="28"/>
          <w:szCs w:val="28"/>
        </w:rPr>
        <w:t>рование……………………………………………….8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color w:val="000000"/>
          <w:sz w:val="28"/>
          <w:szCs w:val="28"/>
        </w:rPr>
      </w:pPr>
      <w:r w:rsidRPr="00D47624">
        <w:rPr>
          <w:color w:val="000000"/>
          <w:sz w:val="28"/>
          <w:szCs w:val="28"/>
        </w:rPr>
        <w:t>6. Учебно-методическое и материально-т</w:t>
      </w:r>
      <w:r>
        <w:rPr>
          <w:color w:val="000000"/>
          <w:sz w:val="28"/>
          <w:szCs w:val="28"/>
        </w:rPr>
        <w:t>ехническое обеспечение…</w:t>
      </w:r>
      <w:r w:rsidRPr="00D47624">
        <w:rPr>
          <w:color w:val="000000"/>
          <w:sz w:val="28"/>
          <w:szCs w:val="28"/>
        </w:rPr>
        <w:t>……15</w:t>
      </w:r>
    </w:p>
    <w:p w:rsidR="00216B40" w:rsidRPr="00D47624" w:rsidRDefault="00216B40" w:rsidP="00216B40">
      <w:pPr>
        <w:spacing w:line="360" w:lineRule="auto"/>
        <w:ind w:right="49"/>
        <w:jc w:val="both"/>
        <w:rPr>
          <w:color w:val="000000"/>
          <w:szCs w:val="22"/>
        </w:rPr>
      </w:pPr>
      <w:r>
        <w:rPr>
          <w:color w:val="000000"/>
          <w:sz w:val="28"/>
          <w:szCs w:val="28"/>
        </w:rPr>
        <w:t>7. Список литературы…………</w:t>
      </w:r>
      <w:r w:rsidRPr="00D47624">
        <w:rPr>
          <w:color w:val="000000"/>
          <w:sz w:val="28"/>
          <w:szCs w:val="28"/>
        </w:rPr>
        <w:t>………………………….……………….....15</w:t>
      </w: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16B40" w:rsidRPr="00D47624" w:rsidRDefault="00216B40" w:rsidP="00216B40">
      <w:pPr>
        <w:spacing w:after="11" w:line="270" w:lineRule="auto"/>
        <w:ind w:right="19"/>
        <w:jc w:val="both"/>
        <w:rPr>
          <w:b/>
          <w:color w:val="000000"/>
          <w:sz w:val="28"/>
          <w:szCs w:val="28"/>
        </w:rPr>
      </w:pPr>
    </w:p>
    <w:p w:rsidR="00216B40" w:rsidRPr="00D47624" w:rsidRDefault="00216B40" w:rsidP="00216B40">
      <w:pPr>
        <w:numPr>
          <w:ilvl w:val="0"/>
          <w:numId w:val="35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D47624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216B40" w:rsidRPr="00D47624" w:rsidRDefault="00216B40" w:rsidP="00216B40">
      <w:pPr>
        <w:shd w:val="clear" w:color="auto" w:fill="FFFFFF"/>
        <w:ind w:left="720"/>
        <w:rPr>
          <w:b/>
          <w:bCs/>
          <w:color w:val="000000"/>
        </w:rPr>
      </w:pPr>
    </w:p>
    <w:p w:rsidR="00216B40" w:rsidRPr="00D47624" w:rsidRDefault="00216B40" w:rsidP="00216B40">
      <w:pPr>
        <w:spacing w:after="11" w:line="270" w:lineRule="auto"/>
        <w:ind w:right="19"/>
        <w:jc w:val="both"/>
        <w:rPr>
          <w:color w:val="000000"/>
        </w:rPr>
      </w:pPr>
      <w:r w:rsidRPr="00D47624">
        <w:rPr>
          <w:color w:val="000000"/>
        </w:rPr>
        <w:t>Рабочая программа курса внеурочной деятельности разработана в соответствии с требованиями</w:t>
      </w:r>
    </w:p>
    <w:p w:rsidR="00216B40" w:rsidRPr="00D47624" w:rsidRDefault="00216B40" w:rsidP="00216B40">
      <w:pPr>
        <w:widowControl w:val="0"/>
        <w:numPr>
          <w:ilvl w:val="0"/>
          <w:numId w:val="36"/>
        </w:numPr>
        <w:autoSpaceDE w:val="0"/>
        <w:autoSpaceDN w:val="0"/>
        <w:spacing w:after="11" w:line="270" w:lineRule="auto"/>
        <w:ind w:right="49"/>
        <w:contextualSpacing/>
        <w:jc w:val="both"/>
        <w:rPr>
          <w:color w:val="000000"/>
        </w:rPr>
      </w:pPr>
      <w:r w:rsidRPr="00D47624">
        <w:rPr>
          <w:color w:val="000000"/>
        </w:rPr>
        <w:t>ФЗ № 273 от 29.12.2012 г. «Об образовании в РФ».</w:t>
      </w:r>
    </w:p>
    <w:p w:rsidR="00216B40" w:rsidRPr="00D47624" w:rsidRDefault="00216B40" w:rsidP="00216B40">
      <w:pPr>
        <w:widowControl w:val="0"/>
        <w:numPr>
          <w:ilvl w:val="0"/>
          <w:numId w:val="36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</w:rPr>
      </w:pPr>
      <w:r w:rsidRPr="00D47624">
        <w:rPr>
          <w:color w:val="000000"/>
        </w:rPr>
        <w:t xml:space="preserve"> основной образовательной программой основного общего образования школы, </w:t>
      </w:r>
    </w:p>
    <w:p w:rsidR="00216B40" w:rsidRPr="00D47624" w:rsidRDefault="00216B40" w:rsidP="00216B40">
      <w:pPr>
        <w:widowControl w:val="0"/>
        <w:numPr>
          <w:ilvl w:val="0"/>
          <w:numId w:val="36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</w:rPr>
      </w:pPr>
      <w:r w:rsidRPr="00D47624">
        <w:rPr>
          <w:color w:val="000000"/>
        </w:rPr>
        <w:t>планом внеурочной деятельности школы,</w:t>
      </w:r>
    </w:p>
    <w:p w:rsidR="00216B40" w:rsidRPr="00D47624" w:rsidRDefault="00216B40" w:rsidP="00216B40">
      <w:pPr>
        <w:widowControl w:val="0"/>
        <w:numPr>
          <w:ilvl w:val="0"/>
          <w:numId w:val="36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</w:rPr>
      </w:pPr>
      <w:r w:rsidRPr="00D47624">
        <w:rPr>
          <w:color w:val="000000"/>
        </w:rPr>
        <w:t xml:space="preserve"> календарным учебным графиком, </w:t>
      </w:r>
    </w:p>
    <w:p w:rsidR="00216B40" w:rsidRPr="00D47624" w:rsidRDefault="00216B40" w:rsidP="00216B40">
      <w:pPr>
        <w:widowControl w:val="0"/>
        <w:numPr>
          <w:ilvl w:val="0"/>
          <w:numId w:val="36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</w:rPr>
      </w:pPr>
      <w:r w:rsidRPr="00D47624">
        <w:rPr>
          <w:color w:val="000000"/>
        </w:rPr>
        <w:t>положением о рабочей программе курса внеурочной деятельности школы.</w:t>
      </w:r>
      <w:r w:rsidRPr="00D47624">
        <w:rPr>
          <w:b/>
          <w:color w:val="000000"/>
        </w:rPr>
        <w:t xml:space="preserve"> </w:t>
      </w: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</w:rPr>
      </w:pP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 w:rsidRPr="00D47624">
        <w:t>Нацеленность на духовно-нравственное, патриотическое воспитание, формирование гражданственности, потребности творить и самосовершенствоваться продиктована</w:t>
      </w:r>
    </w:p>
    <w:p w:rsidR="00216B40" w:rsidRPr="00D47624" w:rsidRDefault="00216B40" w:rsidP="00216B40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 w:right="-285" w:firstLine="0"/>
        <w:jc w:val="both"/>
      </w:pPr>
      <w:r w:rsidRPr="00D47624">
        <w:t xml:space="preserve">социальным заказом: обществу нужна личность </w:t>
      </w:r>
      <w:r w:rsidRPr="00D47624">
        <w:rPr>
          <w:spacing w:val="2"/>
        </w:rPr>
        <w:t xml:space="preserve">с богатым духовным, нравственным потенциалом, способная к творчеству, </w:t>
      </w:r>
      <w:r w:rsidRPr="00D47624">
        <w:t xml:space="preserve">обладающая  высокой культурой и гражданской ответственностью, </w:t>
      </w:r>
      <w:r w:rsidRPr="00D47624">
        <w:rPr>
          <w:spacing w:val="2"/>
        </w:rPr>
        <w:t>патриот</w:t>
      </w:r>
      <w:r w:rsidRPr="00D47624">
        <w:t>;</w:t>
      </w:r>
    </w:p>
    <w:p w:rsidR="00216B40" w:rsidRPr="00D47624" w:rsidRDefault="00216B40" w:rsidP="00216B40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 w:firstLine="0"/>
        <w:jc w:val="both"/>
      </w:pPr>
      <w:r w:rsidRPr="00D47624">
        <w:t>ФГОС, предполагающим   достижение  современного национального воспитательного идеала.</w:t>
      </w:r>
    </w:p>
    <w:p w:rsidR="00216B40" w:rsidRPr="00D47624" w:rsidRDefault="00216B40" w:rsidP="00216B40">
      <w:pPr>
        <w:spacing w:line="360" w:lineRule="auto"/>
        <w:jc w:val="both"/>
      </w:pPr>
      <w:r w:rsidRPr="00D47624">
        <w:t xml:space="preserve">        Программа  курса внеурочной деятельности  “Я и мое Отечество” по духовно-нравственному направлению разработана для обучающихся 5-9 классов в соответствии с требованиями ФГОС ООО. </w:t>
      </w:r>
    </w:p>
    <w:p w:rsidR="00216B40" w:rsidRPr="00D47624" w:rsidRDefault="00216B40" w:rsidP="00216B40">
      <w:pPr>
        <w:spacing w:line="360" w:lineRule="auto"/>
        <w:jc w:val="both"/>
        <w:rPr>
          <w:lang w:eastAsia="ar-SA"/>
        </w:rPr>
      </w:pPr>
      <w:r w:rsidRPr="00D47624">
        <w:rPr>
          <w:b/>
        </w:rPr>
        <w:t>Актуальность</w:t>
      </w:r>
      <w:r w:rsidRPr="00D47624">
        <w:t xml:space="preserve"> программы заключается в усилении внимания на </w:t>
      </w:r>
      <w:r w:rsidRPr="00D47624">
        <w:rPr>
          <w:lang w:eastAsia="ar-SA"/>
        </w:rPr>
        <w:t>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</w:t>
      </w:r>
      <w:r w:rsidRPr="00D47624">
        <w:t xml:space="preserve"> </w:t>
      </w:r>
      <w:r w:rsidRPr="00D47624">
        <w:rPr>
          <w:lang w:eastAsia="ar-SA"/>
        </w:rPr>
        <w:t xml:space="preserve">Новизна программы состоит в том, что она обеспечивает овладение ключевыми компетенциями  школьников в воспитательном аспекте необходимых для гармоничного развития личности. </w:t>
      </w: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47624">
        <w:rPr>
          <w:b/>
          <w:lang w:eastAsia="ar-SA"/>
        </w:rPr>
        <w:t xml:space="preserve">Цель программы: </w:t>
      </w:r>
      <w:r w:rsidRPr="00D47624">
        <w:rPr>
          <w:lang w:eastAsia="ar-SA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216B40" w:rsidRPr="00D47624" w:rsidRDefault="00216B40" w:rsidP="00216B40">
      <w:pPr>
        <w:spacing w:line="360" w:lineRule="auto"/>
        <w:ind w:firstLine="708"/>
        <w:jc w:val="both"/>
        <w:rPr>
          <w:b/>
          <w:bCs/>
          <w:i/>
          <w:iCs/>
        </w:rPr>
      </w:pPr>
      <w:r w:rsidRPr="00D47624">
        <w:rPr>
          <w:bCs/>
          <w:iCs/>
        </w:rPr>
        <w:t xml:space="preserve">Поставленная цель Программы реализуется через решение следующих </w:t>
      </w:r>
      <w:r w:rsidRPr="00D47624">
        <w:rPr>
          <w:b/>
          <w:bCs/>
          <w:iCs/>
        </w:rPr>
        <w:t>задач</w:t>
      </w:r>
      <w:r w:rsidRPr="00D47624">
        <w:rPr>
          <w:b/>
          <w:bCs/>
          <w:i/>
          <w:iCs/>
        </w:rPr>
        <w:t>:</w:t>
      </w:r>
    </w:p>
    <w:p w:rsidR="00216B40" w:rsidRPr="00D47624" w:rsidRDefault="00216B40" w:rsidP="00216B40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spacing w:line="360" w:lineRule="auto"/>
        <w:ind w:left="426" w:hanging="426"/>
        <w:jc w:val="both"/>
      </w:pPr>
      <w:r w:rsidRPr="00D47624">
        <w:t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216B40" w:rsidRPr="00D47624" w:rsidRDefault="00216B40" w:rsidP="00216B40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spacing w:line="360" w:lineRule="auto"/>
        <w:ind w:left="426" w:hanging="426"/>
        <w:jc w:val="both"/>
      </w:pPr>
      <w:r w:rsidRPr="00D47624">
        <w:t xml:space="preserve">Формирование толерантности, подготовка обучающихся к бесконфликтному, конструктивному взаимодействию с другими людьми; </w:t>
      </w:r>
    </w:p>
    <w:p w:rsidR="00216B40" w:rsidRPr="00D47624" w:rsidRDefault="00216B40" w:rsidP="00216B40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spacing w:line="360" w:lineRule="auto"/>
        <w:ind w:left="426" w:hanging="426"/>
        <w:jc w:val="both"/>
      </w:pPr>
      <w:r w:rsidRPr="00D47624">
        <w:t>Создание условий для нравственного самовыражения личности.</w:t>
      </w:r>
    </w:p>
    <w:p w:rsidR="00216B40" w:rsidRDefault="00216B40" w:rsidP="00216B40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spacing w:line="360" w:lineRule="auto"/>
        <w:ind w:left="426" w:hanging="426"/>
        <w:jc w:val="both"/>
      </w:pPr>
      <w:r w:rsidRPr="00D47624">
        <w:lastRenderedPageBreak/>
        <w:t>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216B40" w:rsidRPr="00D47624" w:rsidRDefault="00216B40" w:rsidP="00216B40">
      <w:pPr>
        <w:tabs>
          <w:tab w:val="left" w:pos="426"/>
          <w:tab w:val="left" w:pos="900"/>
        </w:tabs>
        <w:spacing w:line="360" w:lineRule="auto"/>
        <w:ind w:left="426"/>
        <w:rPr>
          <w:sz w:val="28"/>
          <w:szCs w:val="28"/>
        </w:rPr>
      </w:pPr>
    </w:p>
    <w:p w:rsidR="00216B40" w:rsidRPr="00D47624" w:rsidRDefault="00216B40" w:rsidP="00216B40">
      <w:pPr>
        <w:tabs>
          <w:tab w:val="left" w:pos="426"/>
          <w:tab w:val="left" w:pos="900"/>
        </w:tabs>
        <w:spacing w:line="360" w:lineRule="auto"/>
        <w:ind w:left="720"/>
        <w:rPr>
          <w:b/>
          <w:sz w:val="28"/>
          <w:szCs w:val="28"/>
        </w:rPr>
      </w:pPr>
      <w:r w:rsidRPr="00D47624">
        <w:rPr>
          <w:b/>
          <w:sz w:val="28"/>
          <w:szCs w:val="28"/>
        </w:rPr>
        <w:t>2.Общая характеристика курса внеурочной деятельности</w:t>
      </w: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jc w:val="both"/>
      </w:pPr>
      <w:r w:rsidRPr="00D47624">
        <w:t xml:space="preserve">       В основе программы, позволяющей достичь   национального воспитательного идеала, лежит </w:t>
      </w:r>
      <w:r w:rsidRPr="00D47624">
        <w:rPr>
          <w:b/>
        </w:rPr>
        <w:t>системно-деятельностный</w:t>
      </w:r>
      <w:r w:rsidRPr="00D47624">
        <w:t xml:space="preserve"> подход</w:t>
      </w:r>
      <w:r w:rsidRPr="00D47624">
        <w:rPr>
          <w:i/>
        </w:rPr>
        <w:t xml:space="preserve">, </w:t>
      </w:r>
      <w:r w:rsidRPr="00D47624">
        <w:t xml:space="preserve">благодаря которому формируются </w:t>
      </w:r>
      <w:r w:rsidRPr="00D47624">
        <w:rPr>
          <w:i/>
        </w:rPr>
        <w:t>базовые национальные ценности</w:t>
      </w:r>
      <w:r w:rsidRPr="00D47624">
        <w:t>: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патриотизм, гражданственность,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социальная солидарность,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человечество, семья,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нравственность,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здоровье,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творчество, труд,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экология,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наука, образование,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интеллект, искусство,</w:t>
      </w:r>
    </w:p>
    <w:p w:rsidR="00216B40" w:rsidRPr="00D47624" w:rsidRDefault="00216B40" w:rsidP="00216B40">
      <w:pPr>
        <w:numPr>
          <w:ilvl w:val="0"/>
          <w:numId w:val="5"/>
        </w:numPr>
        <w:spacing w:line="360" w:lineRule="auto"/>
        <w:jc w:val="both"/>
      </w:pPr>
      <w:r w:rsidRPr="00D47624">
        <w:t>традиционные религии России.</w:t>
      </w:r>
    </w:p>
    <w:p w:rsidR="00216B40" w:rsidRPr="00D47624" w:rsidRDefault="00216B40" w:rsidP="00216B40">
      <w:pPr>
        <w:tabs>
          <w:tab w:val="left" w:pos="180"/>
        </w:tabs>
        <w:spacing w:line="360" w:lineRule="auto"/>
        <w:rPr>
          <w:b/>
        </w:rPr>
      </w:pPr>
      <w:r w:rsidRPr="00D47624">
        <w:rPr>
          <w:b/>
        </w:rPr>
        <w:t>Механизм реализации программы</w:t>
      </w: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</w:pPr>
      <w:r w:rsidRPr="00D47624">
        <w:t xml:space="preserve">      Программа рассчитана на 5 лет и реализуется во внеурочной деятельности с обучающимися 5-9 классов.</w:t>
      </w:r>
    </w:p>
    <w:p w:rsidR="00216B40" w:rsidRPr="00D47624" w:rsidRDefault="00216B40" w:rsidP="00216B40">
      <w:pPr>
        <w:spacing w:line="360" w:lineRule="auto"/>
        <w:jc w:val="both"/>
      </w:pPr>
      <w:r w:rsidRPr="00D47624">
        <w:t xml:space="preserve">       Программа построена с опорой на системно-деятельностный подход и предполагает следующие виды деятельности: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игровую,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творческую,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досуговую,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коммуникативную,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проектную,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издательскую,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социально-значимую,</w:t>
      </w:r>
    </w:p>
    <w:p w:rsidR="00216B40" w:rsidRPr="00D47624" w:rsidRDefault="00216B40" w:rsidP="00216B40">
      <w:pPr>
        <w:numPr>
          <w:ilvl w:val="1"/>
          <w:numId w:val="5"/>
        </w:numPr>
        <w:tabs>
          <w:tab w:val="num" w:pos="360"/>
        </w:tabs>
        <w:spacing w:line="360" w:lineRule="auto"/>
        <w:jc w:val="both"/>
      </w:pPr>
      <w:r w:rsidRPr="00D47624">
        <w:t>поисковую.</w:t>
      </w:r>
    </w:p>
    <w:tbl>
      <w:tblPr>
        <w:tblpPr w:leftFromText="180" w:rightFromText="180" w:vertAnchor="text" w:horzAnchor="margin" w:tblpY="362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6"/>
      </w:tblGrid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Игровая деятельность: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47624">
              <w:t>Деловая игра, ролевая игра, викторина, инсценировка, соревнование.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Творческая: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47624">
              <w:t>Конкурс, турнир, творческая мастерская.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Досуговая: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47624">
              <w:t xml:space="preserve">Виртуальная экскурсия, экскурсия в прошлое, прогулка, </w:t>
            </w:r>
            <w:r w:rsidRPr="00D47624">
              <w:lastRenderedPageBreak/>
              <w:t>праздник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lastRenderedPageBreak/>
              <w:t>Коммуникативная: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47624">
              <w:t>Публичные презентация, аукцион, беседа, устный журнал, Библиотечный урок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Проектная: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Реализация коллективных и групповых проектов.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Издательская: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Написание статей, фоторепортажи, издание  спецвыпусков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Социально-значимая: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Акции «Ветеран живет рядом», уроки Памяти, благоустройство и эстетизации  окружающей среды, благотворительная деятельность.</w:t>
            </w:r>
          </w:p>
        </w:tc>
      </w:tr>
      <w:tr w:rsidR="00216B40" w:rsidRPr="00D47624" w:rsidTr="00AC13C2">
        <w:tc>
          <w:tcPr>
            <w:tcW w:w="3085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Поисковая:</w:t>
            </w:r>
          </w:p>
        </w:tc>
        <w:tc>
          <w:tcPr>
            <w:tcW w:w="6466" w:type="dxa"/>
          </w:tcPr>
          <w:p w:rsidR="00216B40" w:rsidRPr="00D47624" w:rsidRDefault="00216B40" w:rsidP="00AC13C2">
            <w:pPr>
              <w:autoSpaceDE w:val="0"/>
              <w:autoSpaceDN w:val="0"/>
              <w:adjustRightInd w:val="0"/>
              <w:spacing w:line="360" w:lineRule="auto"/>
            </w:pPr>
            <w:r w:rsidRPr="00D47624">
              <w:t>Архивная работа, Музейный урок, экспедиция, экскурсия.</w:t>
            </w:r>
          </w:p>
        </w:tc>
      </w:tr>
    </w:tbl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left="-360"/>
        <w:jc w:val="center"/>
        <w:rPr>
          <w:b/>
          <w:bCs/>
        </w:rPr>
      </w:pP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left="-360"/>
        <w:jc w:val="center"/>
      </w:pPr>
      <w:r w:rsidRPr="00D47624">
        <w:rPr>
          <w:b/>
          <w:bCs/>
        </w:rPr>
        <w:t>Формы проведения занятий</w:t>
      </w:r>
    </w:p>
    <w:p w:rsidR="00216B40" w:rsidRPr="00D47624" w:rsidRDefault="00216B40" w:rsidP="00216B40">
      <w:pPr>
        <w:spacing w:line="360" w:lineRule="auto"/>
        <w:ind w:left="-284"/>
        <w:jc w:val="both"/>
      </w:pPr>
      <w:r w:rsidRPr="00D47624">
        <w:rPr>
          <w:b/>
          <w:bCs/>
        </w:rPr>
        <w:t xml:space="preserve">Формы работы: </w:t>
      </w:r>
      <w:r w:rsidRPr="00D47624">
        <w:t>коллективная, групповая, индивидуальная.</w:t>
      </w:r>
    </w:p>
    <w:p w:rsidR="00216B40" w:rsidRPr="00D47624" w:rsidRDefault="00216B40" w:rsidP="00216B40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ind w:left="-360"/>
        <w:jc w:val="both"/>
        <w:rPr>
          <w:b/>
          <w:bCs/>
        </w:rPr>
      </w:pPr>
      <w:r w:rsidRPr="00D47624">
        <w:rPr>
          <w:b/>
          <w:bCs/>
        </w:rPr>
        <w:t xml:space="preserve">Часов в неделю: </w:t>
      </w:r>
      <w:r w:rsidRPr="00D47624">
        <w:rPr>
          <w:bCs/>
        </w:rPr>
        <w:t>1 час.</w:t>
      </w:r>
    </w:p>
    <w:p w:rsidR="00216B40" w:rsidRPr="00D47624" w:rsidRDefault="00216B40" w:rsidP="00216B40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ind w:left="-360"/>
        <w:jc w:val="both"/>
        <w:rPr>
          <w:bCs/>
        </w:rPr>
      </w:pPr>
      <w:r w:rsidRPr="00D47624">
        <w:rPr>
          <w:b/>
          <w:bCs/>
        </w:rPr>
        <w:t xml:space="preserve">Часов в год: </w:t>
      </w:r>
      <w:r w:rsidRPr="00D47624">
        <w:rPr>
          <w:bCs/>
        </w:rPr>
        <w:t>34 часа</w:t>
      </w:r>
    </w:p>
    <w:p w:rsidR="00216B40" w:rsidRPr="00D47624" w:rsidRDefault="00216B40" w:rsidP="00216B40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ind w:left="-360"/>
        <w:jc w:val="both"/>
      </w:pPr>
      <w:r w:rsidRPr="00D47624">
        <w:rPr>
          <w:b/>
        </w:rPr>
        <w:t>Место проведения занятий</w:t>
      </w:r>
      <w:r w:rsidRPr="00D47624">
        <w:t>: учебные кабинеты, учреждения дополнительного образования, музеи, библиотека.</w:t>
      </w:r>
    </w:p>
    <w:p w:rsidR="00216B40" w:rsidRPr="00D47624" w:rsidRDefault="00216B40" w:rsidP="00216B40">
      <w:pPr>
        <w:spacing w:line="360" w:lineRule="auto"/>
        <w:jc w:val="center"/>
        <w:rPr>
          <w:b/>
        </w:rPr>
      </w:pPr>
    </w:p>
    <w:p w:rsidR="00216B40" w:rsidRPr="00D47624" w:rsidRDefault="00216B40" w:rsidP="00216B40">
      <w:pPr>
        <w:spacing w:line="360" w:lineRule="auto"/>
        <w:ind w:left="720"/>
        <w:rPr>
          <w:b/>
        </w:rPr>
      </w:pPr>
      <w:r w:rsidRPr="00D47624">
        <w:rPr>
          <w:b/>
        </w:rPr>
        <w:t>3.</w:t>
      </w:r>
      <w:r w:rsidRPr="00D47624">
        <w:rPr>
          <w:b/>
          <w:sz w:val="28"/>
          <w:szCs w:val="28"/>
        </w:rPr>
        <w:t>Планируемые результаты освоения курса внеурочной деятельности</w:t>
      </w:r>
    </w:p>
    <w:p w:rsidR="00216B40" w:rsidRPr="00D47624" w:rsidRDefault="00216B40" w:rsidP="00216B40">
      <w:pPr>
        <w:spacing w:line="360" w:lineRule="auto"/>
        <w:ind w:left="720"/>
        <w:rPr>
          <w:b/>
        </w:rPr>
      </w:pP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 xml:space="preserve">В сфере </w:t>
      </w:r>
      <w:r w:rsidRPr="00D47624">
        <w:rPr>
          <w:b/>
          <w:color w:val="000000"/>
        </w:rPr>
        <w:t xml:space="preserve">личностных </w:t>
      </w:r>
      <w:r w:rsidRPr="00D47624">
        <w:rPr>
          <w:color w:val="000000"/>
        </w:rPr>
        <w:t>универсальных учебных действий будет формироваться внутренняя позиция школьника, ориентация на моральные нормы и их выполнение, спо-собность к моральной децентрации.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 xml:space="preserve">В сфере </w:t>
      </w:r>
      <w:r w:rsidRPr="00D47624">
        <w:rPr>
          <w:b/>
          <w:color w:val="000000"/>
        </w:rPr>
        <w:t>регулятивных</w:t>
      </w:r>
      <w:r w:rsidRPr="00D47624">
        <w:rPr>
          <w:color w:val="000000"/>
        </w:rPr>
        <w:t xml:space="preserve">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 xml:space="preserve">В сфере </w:t>
      </w:r>
      <w:r w:rsidRPr="00D47624">
        <w:rPr>
          <w:b/>
          <w:color w:val="000000"/>
        </w:rPr>
        <w:t>познавательных</w:t>
      </w:r>
      <w:r w:rsidRPr="00D47624">
        <w:rPr>
          <w:color w:val="000000"/>
        </w:rPr>
        <w:t xml:space="preserve"> 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 xml:space="preserve">В сфере </w:t>
      </w:r>
      <w:r w:rsidRPr="00D47624">
        <w:rPr>
          <w:b/>
          <w:color w:val="000000"/>
        </w:rPr>
        <w:t xml:space="preserve">коммуникативных </w:t>
      </w:r>
      <w:r w:rsidRPr="00D47624">
        <w:rPr>
          <w:color w:val="000000"/>
        </w:rPr>
        <w:t>универсальных учебных действий будет формиро-ваться умение учитывать позицию собеседника (партнёра), организовывать и осуществ-лять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b/>
          <w:color w:val="000000"/>
        </w:rPr>
      </w:pPr>
      <w:r w:rsidRPr="00D47624">
        <w:rPr>
          <w:b/>
          <w:color w:val="000000"/>
        </w:rPr>
        <w:t>Ученики должны быть: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lastRenderedPageBreak/>
        <w:t>•</w:t>
      </w:r>
      <w:r w:rsidRPr="00D47624">
        <w:rPr>
          <w:color w:val="000000"/>
        </w:rPr>
        <w:tab/>
        <w:t xml:space="preserve">дружны между собой, внимательны друг к другу и к окружающим, открыты миру и людям; 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 xml:space="preserve"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 с интересом искать и находить их решение; 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 xml:space="preserve">самостоятельны, владеть самоконтролем и самооценкой; 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способны к изменению самих себя.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 xml:space="preserve">Обобщенный результат деятельности основной школы представлен в </w:t>
      </w:r>
      <w:r w:rsidRPr="00D47624">
        <w:rPr>
          <w:b/>
          <w:color w:val="000000"/>
        </w:rPr>
        <w:t xml:space="preserve">портрете её выпускника </w:t>
      </w:r>
      <w:r w:rsidRPr="00D47624">
        <w:rPr>
          <w:color w:val="000000"/>
        </w:rPr>
        <w:t xml:space="preserve">в соответствии со Стандартом: 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t xml:space="preserve"> </w:t>
      </w:r>
      <w:r w:rsidRPr="00D47624">
        <w:rPr>
          <w:color w:val="000000"/>
        </w:rPr>
        <w:t>•</w:t>
      </w:r>
      <w:r w:rsidRPr="00D47624">
        <w:rPr>
          <w:color w:val="000000"/>
        </w:rPr>
        <w:tab/>
        <w:t>умеющий учиться, способный организовать свою деятельность, умеющий пользоваться информационными источниками;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обладающий основами коммуникативной культурой (умеет слушать и слышать собеседника, высказывать свое мнение);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 xml:space="preserve"> любознательный, интересующийся, активно познающий мир;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владеющий основами умения учиться, способный к организации собственной деятельности;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любящий свой край и свою Родину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уважающий и принимающий ценности семьи и общества;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готовый самостоятельно действовать и отвечать за свои поступки перед семьей и школой;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 xml:space="preserve">доброжелательный, </w:t>
      </w:r>
    </w:p>
    <w:p w:rsidR="00216B40" w:rsidRPr="00D47624" w:rsidRDefault="00216B40" w:rsidP="00216B40">
      <w:pPr>
        <w:adjustRightInd w:val="0"/>
        <w:spacing w:line="360" w:lineRule="auto"/>
        <w:ind w:firstLine="709"/>
        <w:jc w:val="both"/>
        <w:textAlignment w:val="top"/>
        <w:rPr>
          <w:color w:val="000000"/>
        </w:rPr>
      </w:pPr>
      <w:r w:rsidRPr="00D47624">
        <w:rPr>
          <w:color w:val="000000"/>
        </w:rPr>
        <w:t>•</w:t>
      </w:r>
      <w:r w:rsidRPr="00D47624">
        <w:rPr>
          <w:color w:val="000000"/>
        </w:rPr>
        <w:tab/>
        <w:t>выполняющий правила здорового и безопасного образа жизни для себя и окружающих.</w:t>
      </w:r>
    </w:p>
    <w:p w:rsidR="00216B40" w:rsidRPr="00D47624" w:rsidRDefault="00216B40" w:rsidP="00216B40">
      <w:pPr>
        <w:numPr>
          <w:ilvl w:val="0"/>
          <w:numId w:val="24"/>
        </w:numPr>
        <w:adjustRightInd w:val="0"/>
        <w:spacing w:line="360" w:lineRule="auto"/>
        <w:jc w:val="both"/>
        <w:textAlignment w:val="top"/>
        <w:rPr>
          <w:color w:val="000000"/>
        </w:rPr>
      </w:pPr>
      <w:r w:rsidRPr="00D47624">
        <w:rPr>
          <w:color w:val="000000"/>
        </w:rPr>
        <w:t>с активной жизненной и  гражданской позицией;</w:t>
      </w:r>
    </w:p>
    <w:p w:rsidR="00216B40" w:rsidRPr="00D47624" w:rsidRDefault="00216B40" w:rsidP="00216B40">
      <w:pPr>
        <w:numPr>
          <w:ilvl w:val="0"/>
          <w:numId w:val="24"/>
        </w:numPr>
        <w:adjustRightInd w:val="0"/>
        <w:spacing w:line="360" w:lineRule="auto"/>
        <w:jc w:val="both"/>
        <w:textAlignment w:val="top"/>
        <w:rPr>
          <w:color w:val="000000"/>
        </w:rPr>
      </w:pPr>
      <w:r w:rsidRPr="00D47624">
        <w:rPr>
          <w:color w:val="000000"/>
        </w:rPr>
        <w:t>уважающий  историческое прошлое нашего народа;</w:t>
      </w:r>
    </w:p>
    <w:p w:rsidR="00216B40" w:rsidRPr="00D47624" w:rsidRDefault="00216B40" w:rsidP="00216B40">
      <w:pPr>
        <w:autoSpaceDE w:val="0"/>
        <w:autoSpaceDN w:val="0"/>
        <w:adjustRightInd w:val="0"/>
        <w:spacing w:line="360" w:lineRule="auto"/>
        <w:ind w:firstLine="339"/>
        <w:jc w:val="both"/>
        <w:rPr>
          <w:i/>
          <w:iCs/>
        </w:rPr>
      </w:pPr>
      <w:r w:rsidRPr="00D47624">
        <w:t>Оценка и коррекция развития этих и других личностных результатов образовательной деятельности обучающихся осуществляется в ходе мониторинга (</w:t>
      </w:r>
      <w:r w:rsidRPr="00D47624">
        <w:rPr>
          <w:i/>
        </w:rPr>
        <w:t>Приложение</w:t>
      </w:r>
      <w:r w:rsidRPr="00D47624">
        <w:t>).</w:t>
      </w:r>
    </w:p>
    <w:p w:rsidR="00216B40" w:rsidRPr="00D47624" w:rsidRDefault="00216B40" w:rsidP="00216B40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39"/>
        <w:jc w:val="both"/>
        <w:rPr>
          <w:rFonts w:eastAsia="@Arial Unicode MS"/>
          <w:b/>
          <w:bCs/>
          <w:color w:val="000000"/>
        </w:rPr>
      </w:pPr>
      <w:r w:rsidRPr="00D47624">
        <w:rPr>
          <w:rFonts w:eastAsia="@Arial Unicode MS"/>
          <w:color w:val="000000"/>
        </w:rPr>
        <w:t>Воспитательные результаты распределяются по трём уровням.</w:t>
      </w:r>
    </w:p>
    <w:p w:rsidR="00216B40" w:rsidRPr="00D47624" w:rsidRDefault="00216B40" w:rsidP="00216B40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39"/>
        <w:jc w:val="both"/>
        <w:rPr>
          <w:rFonts w:eastAsia="@Arial Unicode MS"/>
          <w:color w:val="000000"/>
        </w:rPr>
      </w:pPr>
      <w:r w:rsidRPr="00D47624">
        <w:rPr>
          <w:rFonts w:eastAsia="@Arial Unicode MS"/>
          <w:b/>
          <w:bCs/>
          <w:color w:val="000000"/>
        </w:rPr>
        <w:t>Первый уровень результатов</w:t>
      </w:r>
      <w:r w:rsidRPr="00D47624">
        <w:rPr>
          <w:rFonts w:eastAsia="@Arial Unicode MS"/>
          <w:color w:val="000000"/>
        </w:rPr>
        <w:t xml:space="preserve"> — обучающиеся приобретают социальные знания. </w:t>
      </w:r>
      <w:r w:rsidRPr="00D47624">
        <w:rPr>
          <w:rFonts w:eastAsia="@Arial Unicode MS"/>
          <w:color w:val="000000"/>
          <w:u w:val="single"/>
        </w:rPr>
        <w:t>На первом уровне</w:t>
      </w:r>
      <w:r w:rsidRPr="00D47624">
        <w:rPr>
          <w:rFonts w:eastAsia="@Arial Unicode MS"/>
          <w:color w:val="000000"/>
        </w:rPr>
        <w:t xml:space="preserve">  обучающиеся  получает знания о духовно-нравственных ценностях.</w:t>
      </w:r>
    </w:p>
    <w:p w:rsidR="00216B40" w:rsidRPr="00D47624" w:rsidRDefault="00216B40" w:rsidP="00216B40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39"/>
        <w:jc w:val="both"/>
        <w:rPr>
          <w:rFonts w:eastAsia="@Arial Unicode MS"/>
          <w:color w:val="000000"/>
        </w:rPr>
      </w:pPr>
      <w:r w:rsidRPr="00D47624">
        <w:rPr>
          <w:rFonts w:eastAsia="@Arial Unicode MS"/>
          <w:b/>
          <w:bCs/>
          <w:color w:val="000000"/>
        </w:rPr>
        <w:t>Второй уровень результатов</w:t>
      </w:r>
      <w:r w:rsidRPr="00D47624">
        <w:rPr>
          <w:rFonts w:eastAsia="@Arial Unicode MS"/>
          <w:color w:val="000000"/>
        </w:rPr>
        <w:t xml:space="preserve"> — обучающиеся получают опыт переживания и позитивного отношения к базовым ценностям общества. </w:t>
      </w:r>
      <w:r w:rsidRPr="00D47624">
        <w:rPr>
          <w:rFonts w:eastAsia="@Arial Unicode MS"/>
          <w:color w:val="000000"/>
          <w:u w:val="single"/>
        </w:rPr>
        <w:t>На втором уровне</w:t>
      </w:r>
      <w:r w:rsidRPr="00D47624">
        <w:rPr>
          <w:rFonts w:eastAsia="@Arial Unicode MS"/>
          <w:color w:val="000000"/>
        </w:rPr>
        <w:t xml:space="preserve"> ценности усваиваться школьниками в форме отдельных нравственно-ориентированных поступков.</w:t>
      </w:r>
    </w:p>
    <w:p w:rsidR="00216B40" w:rsidRPr="00D47624" w:rsidRDefault="00216B40" w:rsidP="00216B40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39"/>
        <w:jc w:val="both"/>
        <w:rPr>
          <w:rFonts w:eastAsia="@Arial Unicode MS"/>
          <w:color w:val="000000"/>
        </w:rPr>
      </w:pPr>
      <w:r w:rsidRPr="00D47624">
        <w:rPr>
          <w:rFonts w:eastAsia="@Arial Unicode MS"/>
          <w:b/>
          <w:bCs/>
          <w:color w:val="000000"/>
        </w:rPr>
        <w:t>Третий уровень результатов</w:t>
      </w:r>
      <w:r w:rsidRPr="00D47624">
        <w:rPr>
          <w:rFonts w:eastAsia="@Arial Unicode MS"/>
          <w:color w:val="000000"/>
        </w:rPr>
        <w:t xml:space="preserve"> — обучающиеся получают  опыт самостоятельного общественного действия, у  них формируются социально приемлемые модели поведения. </w:t>
      </w:r>
      <w:r w:rsidRPr="00D47624">
        <w:rPr>
          <w:rFonts w:eastAsia="@Arial Unicode MS"/>
          <w:color w:val="000000"/>
          <w:u w:val="single"/>
        </w:rPr>
        <w:t>На третьем уровне</w:t>
      </w:r>
      <w:r w:rsidRPr="00D47624">
        <w:rPr>
          <w:rFonts w:eastAsia="@Arial Unicode MS"/>
          <w:color w:val="000000"/>
        </w:rPr>
        <w:t xml:space="preserve"> обучающиеся принимают участие в нравственно-ориентированной </w:t>
      </w:r>
      <w:r w:rsidRPr="00D47624">
        <w:rPr>
          <w:rFonts w:eastAsia="@Arial Unicode MS"/>
          <w:color w:val="000000"/>
        </w:rPr>
        <w:lastRenderedPageBreak/>
        <w:t>социально значимой деятельности и приобретают элементы опыта  духовно-нравственного поведения.</w:t>
      </w:r>
    </w:p>
    <w:p w:rsidR="00216B40" w:rsidRPr="00D47624" w:rsidRDefault="00216B40" w:rsidP="00216B40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39"/>
        <w:jc w:val="both"/>
        <w:rPr>
          <w:rFonts w:eastAsia="@Arial Unicode MS"/>
          <w:color w:val="000000"/>
        </w:rPr>
      </w:pPr>
      <w:r w:rsidRPr="00D47624">
        <w:rPr>
          <w:rFonts w:eastAsia="@Arial Unicode MS"/>
          <w:color w:val="000000"/>
        </w:rPr>
        <w:t>С переходом от одного уровня результатов к другому существенно возрастают  показатели эффективной деятельности:</w:t>
      </w:r>
    </w:p>
    <w:p w:rsidR="00216B40" w:rsidRPr="00D47624" w:rsidRDefault="00216B40" w:rsidP="00216B40">
      <w:pPr>
        <w:spacing w:line="360" w:lineRule="auto"/>
        <w:ind w:firstLine="339"/>
        <w:jc w:val="both"/>
      </w:pPr>
      <w:r w:rsidRPr="00D47624">
        <w:t xml:space="preserve">Достижение трех уровней воспитательных результатов обеспечивает появление значимых </w:t>
      </w:r>
      <w:r w:rsidRPr="00D47624">
        <w:rPr>
          <w:b/>
          <w:i/>
          <w:iCs/>
        </w:rPr>
        <w:t>эффектов</w:t>
      </w:r>
      <w:r w:rsidRPr="00D47624">
        <w:rPr>
          <w:i/>
          <w:iCs/>
        </w:rPr>
        <w:t xml:space="preserve"> </w:t>
      </w:r>
      <w:r w:rsidRPr="00D47624">
        <w:t xml:space="preserve">воспитания и социализации детей – формирование у школьников коммуникативной, этической, социальной, гражданской и социокультурной компетентности. </w:t>
      </w:r>
    </w:p>
    <w:p w:rsidR="00216B40" w:rsidRPr="00D47624" w:rsidRDefault="00216B40" w:rsidP="00216B40">
      <w:pPr>
        <w:spacing w:line="360" w:lineRule="auto"/>
        <w:ind w:left="-284" w:firstLine="708"/>
        <w:jc w:val="both"/>
      </w:pPr>
      <w:r w:rsidRPr="00D47624">
        <w:rPr>
          <w:b/>
        </w:rPr>
        <w:t>Формами контроля</w:t>
      </w:r>
      <w:r w:rsidRPr="00D47624">
        <w:t xml:space="preserve"> освоения Программы в течение учебного года будут: выставки творческих работ, выполнение творческих проектов. </w:t>
      </w:r>
    </w:p>
    <w:p w:rsidR="00216B40" w:rsidRPr="00D47624" w:rsidRDefault="00216B40" w:rsidP="00216B40">
      <w:pPr>
        <w:spacing w:line="360" w:lineRule="auto"/>
        <w:ind w:left="-284" w:firstLine="708"/>
        <w:jc w:val="both"/>
      </w:pPr>
      <w:r w:rsidRPr="00D47624">
        <w:t xml:space="preserve"> Эффективность реализации программы оценивается посредством мониторинга, отзывов, следующих методик:</w:t>
      </w:r>
    </w:p>
    <w:p w:rsidR="00216B40" w:rsidRPr="00D47624" w:rsidRDefault="00216B40" w:rsidP="00216B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MS Mincho"/>
          <w:i/>
          <w:lang w:eastAsia="ja-JP"/>
        </w:rPr>
      </w:pPr>
      <w:r w:rsidRPr="00D47624">
        <w:rPr>
          <w:rFonts w:eastAsia="MS Mincho"/>
          <w:i/>
          <w:lang w:eastAsia="ja-JP"/>
        </w:rPr>
        <w:t>Методика «Недописанный тезис»</w:t>
      </w:r>
    </w:p>
    <w:p w:rsidR="00216B40" w:rsidRPr="00D47624" w:rsidRDefault="00216B40" w:rsidP="00216B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MS Mincho"/>
          <w:i/>
          <w:lang w:eastAsia="ja-JP"/>
        </w:rPr>
      </w:pPr>
      <w:r w:rsidRPr="00D47624">
        <w:rPr>
          <w:rFonts w:eastAsia="MS Mincho"/>
          <w:i/>
          <w:lang w:eastAsia="ja-JP"/>
        </w:rPr>
        <w:t>Методика «Свиток»</w:t>
      </w:r>
    </w:p>
    <w:p w:rsidR="00216B40" w:rsidRPr="00D47624" w:rsidRDefault="00216B40" w:rsidP="00216B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MS Mincho"/>
          <w:i/>
          <w:lang w:eastAsia="ja-JP"/>
        </w:rPr>
      </w:pPr>
      <w:r w:rsidRPr="00D47624">
        <w:rPr>
          <w:rFonts w:eastAsia="MS Mincho"/>
          <w:bCs/>
          <w:i/>
          <w:lang w:eastAsia="ja-JP"/>
        </w:rPr>
        <w:t xml:space="preserve">Методика «Измерение художественно-эстетической потребности» </w:t>
      </w:r>
    </w:p>
    <w:p w:rsidR="00216B40" w:rsidRPr="00D47624" w:rsidRDefault="00216B40" w:rsidP="00216B40">
      <w:pPr>
        <w:numPr>
          <w:ilvl w:val="0"/>
          <w:numId w:val="7"/>
        </w:numPr>
        <w:spacing w:line="360" w:lineRule="auto"/>
        <w:rPr>
          <w:i/>
        </w:rPr>
      </w:pPr>
      <w:r w:rsidRPr="00D47624">
        <w:rPr>
          <w:i/>
        </w:rPr>
        <w:t xml:space="preserve">Диагностика. Графический тест Е.П. Ильина </w:t>
      </w:r>
      <w:r w:rsidRPr="00D47624">
        <w:rPr>
          <w:rFonts w:eastAsia="MS Mincho"/>
          <w:bCs/>
          <w:i/>
          <w:lang w:eastAsia="ja-JP"/>
        </w:rPr>
        <w:t>«Определение потребности в активности»</w:t>
      </w:r>
    </w:p>
    <w:p w:rsidR="00216B40" w:rsidRPr="00D47624" w:rsidRDefault="00216B40" w:rsidP="00216B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MS Mincho"/>
          <w:i/>
          <w:lang w:eastAsia="ja-JP"/>
        </w:rPr>
      </w:pPr>
      <w:r w:rsidRPr="00D47624">
        <w:rPr>
          <w:rFonts w:eastAsia="MS Mincho"/>
          <w:bCs/>
          <w:i/>
          <w:lang w:eastAsia="ja-JP"/>
        </w:rPr>
        <w:t>Цветовой тест Люшера (сокращенный вариант).</w:t>
      </w:r>
    </w:p>
    <w:p w:rsidR="00216B40" w:rsidRPr="00D47624" w:rsidRDefault="00216B40" w:rsidP="00216B40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D47624">
        <w:rPr>
          <w:i/>
        </w:rPr>
        <w:t>Методика определения уровня воспитанности Ю.В. Васильева;</w:t>
      </w:r>
    </w:p>
    <w:p w:rsidR="00216B40" w:rsidRPr="00D47624" w:rsidRDefault="00216B40" w:rsidP="00216B40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D47624">
        <w:rPr>
          <w:i/>
        </w:rPr>
        <w:t>Методика изучения уровня развития детского коллектива А.Н. Лутошкина «Какой у нас коллектив»);</w:t>
      </w:r>
    </w:p>
    <w:p w:rsidR="00216B40" w:rsidRPr="00D47624" w:rsidRDefault="00216B40" w:rsidP="00216B40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D47624">
        <w:rPr>
          <w:i/>
        </w:rPr>
        <w:t>Методика «Определение общественной активности учащихся»  Е.Н.Степанова.</w:t>
      </w:r>
    </w:p>
    <w:p w:rsidR="00216B40" w:rsidRPr="00D47624" w:rsidRDefault="00216B40" w:rsidP="00216B40">
      <w:pPr>
        <w:spacing w:line="360" w:lineRule="auto"/>
        <w:ind w:left="-284" w:firstLine="720"/>
        <w:jc w:val="both"/>
      </w:pPr>
      <w:r w:rsidRPr="00D47624">
        <w:t>Результаты контроля служат основанием для внесения корректировки в содержание и организацию процесса работы по программе; поощрения успешной деятельности и инициативы в овладении знаниями и навыками обучающимися.</w:t>
      </w:r>
    </w:p>
    <w:p w:rsidR="00216B40" w:rsidRPr="00D47624" w:rsidRDefault="00216B40" w:rsidP="00216B40">
      <w:pPr>
        <w:tabs>
          <w:tab w:val="left" w:pos="-284"/>
        </w:tabs>
        <w:rPr>
          <w:b/>
        </w:rPr>
      </w:pPr>
    </w:p>
    <w:p w:rsidR="00216B40" w:rsidRPr="00D47624" w:rsidRDefault="00216B40" w:rsidP="00216B40">
      <w:pPr>
        <w:numPr>
          <w:ilvl w:val="0"/>
          <w:numId w:val="34"/>
        </w:numPr>
        <w:tabs>
          <w:tab w:val="left" w:pos="-284"/>
        </w:tabs>
        <w:rPr>
          <w:b/>
          <w:sz w:val="28"/>
          <w:szCs w:val="28"/>
        </w:rPr>
      </w:pPr>
      <w:r w:rsidRPr="00D47624">
        <w:rPr>
          <w:b/>
          <w:sz w:val="28"/>
          <w:szCs w:val="28"/>
        </w:rPr>
        <w:t>Содержание курса внеурочной деятельности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Данная программа создает условия для размышлений подростка о просторах, краях и землях России, о языке, символах и кодах родной культуры, о том, как в российской цивилизации сформированы ритмы времени, о его духовно -нравственных смыслах.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 xml:space="preserve">Объектом изучения являются традиции, образы героев, исторические памятники, святые и святыни и т. д. Динамичность построения программы позволяет проследить судьбу семьи в судьбе России. Все это способствует формированию образов Малой Родины и всего Отечества, радостной сопричастности к родной культуре и ее наследию. 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Основными принципами реализации программы являются: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краеведческий принцип;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антропологический подход как системообразующий в интегрировании знаний о духовной сущности человека и целостности личности, где духовное и телесное неразделимы;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lastRenderedPageBreak/>
        <w:t>- принцип системности, который предусматривает включение в содержание духовно-нравственного просвещения философских, научных и религиозных взглядов на проблемы миропонимания, места и предназначения человека в существующем мире;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принцип личностно-ориентированного образования, направленный на обеспечение условий свободы выбора воспитанниками видов, форм и способов осуществления творческой поисковой деятельности, что создает предпосылку духовного самоопределения и духовно-нравственного становления личности.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Особенность данной программы заключается: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в комбинировании различных форм и методов работы, адаптированных к конкретным условиям, конкретной теме;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включение учащихся в активную познавательную деятельность дающих возможность для развития духовно-нравственных качеств личности;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внедрение в традиционный образовательный процесс различных инновационных технологий;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учитель преимущественно выступает в роли консультанта;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применение разновозрастных занятий с выстраиванием индивидуальной образовательной траектории;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применение преимущественно коллективной формы работы;</w:t>
      </w: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- свободном выборе учащимися темы, сроков исследования и форм представления результатов.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Описание места учебного предмета в учебном плане.</w:t>
      </w:r>
    </w:p>
    <w:p w:rsidR="00216B40" w:rsidRPr="00D47624" w:rsidRDefault="00216B40" w:rsidP="00216B40">
      <w:pPr>
        <w:tabs>
          <w:tab w:val="left" w:pos="-284"/>
        </w:tabs>
        <w:jc w:val="both"/>
      </w:pPr>
    </w:p>
    <w:p w:rsidR="00216B40" w:rsidRPr="00D47624" w:rsidRDefault="00216B40" w:rsidP="00216B40">
      <w:pPr>
        <w:tabs>
          <w:tab w:val="left" w:pos="-284"/>
        </w:tabs>
        <w:jc w:val="both"/>
      </w:pPr>
      <w:r w:rsidRPr="00D47624">
        <w:t>Программа рассчитана на 1 учебный час в неделю (34 часа в год).</w:t>
      </w:r>
    </w:p>
    <w:p w:rsidR="00216B40" w:rsidRPr="00D47624" w:rsidRDefault="00216B40" w:rsidP="00216B40">
      <w:pPr>
        <w:tabs>
          <w:tab w:val="left" w:pos="-284"/>
        </w:tabs>
        <w:ind w:left="-360"/>
        <w:jc w:val="center"/>
        <w:rPr>
          <w:b/>
        </w:rPr>
      </w:pPr>
    </w:p>
    <w:p w:rsidR="00216B40" w:rsidRPr="00D47624" w:rsidRDefault="00216B40" w:rsidP="00216B40">
      <w:pPr>
        <w:numPr>
          <w:ilvl w:val="0"/>
          <w:numId w:val="34"/>
        </w:numPr>
        <w:tabs>
          <w:tab w:val="left" w:pos="-284"/>
        </w:tabs>
        <w:rPr>
          <w:b/>
          <w:sz w:val="28"/>
          <w:szCs w:val="28"/>
        </w:rPr>
      </w:pPr>
      <w:r w:rsidRPr="00D47624">
        <w:rPr>
          <w:b/>
          <w:sz w:val="28"/>
          <w:szCs w:val="28"/>
        </w:rPr>
        <w:t>Тематическое планирование</w:t>
      </w:r>
    </w:p>
    <w:p w:rsidR="00216B40" w:rsidRPr="00D47624" w:rsidRDefault="00216B40" w:rsidP="00216B40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216B40" w:rsidRPr="00D47624" w:rsidTr="00AC13C2">
        <w:trPr>
          <w:trHeight w:val="276"/>
        </w:trPr>
        <w:tc>
          <w:tcPr>
            <w:tcW w:w="10440" w:type="dxa"/>
            <w:gridSpan w:val="5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5 класс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 w:val="restart"/>
          </w:tcPr>
          <w:p w:rsidR="00216B40" w:rsidRPr="00D47624" w:rsidRDefault="00216B40" w:rsidP="00AC13C2">
            <w:pPr>
              <w:pStyle w:val="11"/>
              <w:ind w:left="0"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Всего</w:t>
            </w:r>
          </w:p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Из них: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/>
          </w:tcPr>
          <w:p w:rsidR="00216B40" w:rsidRPr="00D47624" w:rsidRDefault="00216B40" w:rsidP="00AC13C2">
            <w:pPr>
              <w:pStyle w:val="11"/>
              <w:ind w:left="360" w:right="186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теоретические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практические</w:t>
            </w: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11"/>
              <w:ind w:left="0"/>
              <w:rPr>
                <w:lang w:eastAsia="en-US"/>
              </w:rPr>
            </w:pPr>
            <w:r w:rsidRPr="00D47624">
              <w:rPr>
                <w:lang w:eastAsia="en-US"/>
              </w:rPr>
              <w:t>«Здравствуй, школа»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tabs>
                <w:tab w:val="left" w:pos="1905"/>
              </w:tabs>
              <w:rPr>
                <w:color w:val="000000"/>
              </w:rPr>
            </w:pPr>
            <w:r w:rsidRPr="00D47624">
              <w:rPr>
                <w:color w:val="000000"/>
              </w:rPr>
              <w:t>«Знакомьтесь: пятиклассник»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Страна книг (Экскурсия в библиотеку КСК «Импульс» п.Железнодорожного)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47624">
              <w:t>«</w:t>
            </w:r>
            <w:r w:rsidRPr="00D47624">
              <w:rPr>
                <w:color w:val="000000"/>
              </w:rPr>
              <w:t>Москва - столица нашей Родины»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tabs>
                <w:tab w:val="left" w:pos="1905"/>
              </w:tabs>
              <w:rPr>
                <w:color w:val="000000"/>
              </w:rPr>
            </w:pPr>
            <w:r w:rsidRPr="00D47624">
              <w:rPr>
                <w:color w:val="000000"/>
              </w:rPr>
              <w:t>«Семь Я».</w:t>
            </w:r>
            <w:r w:rsidRPr="00D47624">
              <w:t xml:space="preserve"> «Русские писатели о семье»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«Пусть царит на земле доброта»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rPr>
                <w:color w:val="000000"/>
              </w:rPr>
            </w:pPr>
            <w:r w:rsidRPr="00D47624">
              <w:rPr>
                <w:color w:val="000000"/>
              </w:rPr>
              <w:t>Уроки доктора Айболита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История праздника «День народного единства»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«Что такое сострадание»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Добросердечность. Добрые слова. Доброе дело.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«Что такое уважение»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Как избежать конфликта. Сюжетно-ролевые игры.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«Что такое гражданственность»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«Овеянные славою флаг наш и герб»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Новый год у ворот.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Выпуск новогодней стенгазеты.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«Чудо Рождества»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«Здоровому все здорово»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«Что такое толерантность»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«Чтоб защитником стать»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Герои России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Рыцарский турнир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Проводы зимы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«Минздрав предупреждает»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«Пусть царит на земле доброта»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Природа моего края. Конкурс «Юный эрудит»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Природа в опасности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Пасха в народной традиции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Весенняя неделя добра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Акция «Родному посёлку желаю»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«Ветеран живет рядом»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здоровья и спорта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11"/>
              </w:numPr>
              <w:ind w:right="186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Прогулка на свежем воздухе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7020" w:type="dxa"/>
            <w:gridSpan w:val="2"/>
          </w:tcPr>
          <w:p w:rsidR="00216B40" w:rsidRPr="00D47624" w:rsidRDefault="00216B40" w:rsidP="00AC13C2">
            <w:pPr>
              <w:jc w:val="center"/>
              <w:rPr>
                <w:b/>
              </w:rPr>
            </w:pPr>
            <w:r w:rsidRPr="00D47624">
              <w:rPr>
                <w:b/>
              </w:rPr>
              <w:t>ВСЕГО ЧАСОВ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34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18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16</w:t>
            </w:r>
          </w:p>
        </w:tc>
      </w:tr>
    </w:tbl>
    <w:p w:rsidR="00216B40" w:rsidRPr="00D47624" w:rsidRDefault="00216B40" w:rsidP="00216B40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216B40" w:rsidRPr="00D47624" w:rsidTr="00AC13C2">
        <w:trPr>
          <w:trHeight w:val="276"/>
        </w:trPr>
        <w:tc>
          <w:tcPr>
            <w:tcW w:w="10440" w:type="dxa"/>
            <w:gridSpan w:val="5"/>
          </w:tcPr>
          <w:p w:rsidR="00216B40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6 класс</w:t>
            </w:r>
          </w:p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Всего</w:t>
            </w:r>
          </w:p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Из них: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/>
          </w:tcPr>
          <w:p w:rsidR="00216B40" w:rsidRPr="00D47624" w:rsidRDefault="00216B40" w:rsidP="00AC13C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теоретические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практические</w:t>
            </w: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11"/>
              <w:ind w:left="0"/>
              <w:rPr>
                <w:lang w:eastAsia="en-US"/>
              </w:rPr>
            </w:pPr>
            <w:r w:rsidRPr="00D47624">
              <w:rPr>
                <w:lang w:eastAsia="en-US"/>
              </w:rPr>
              <w:t>«День знаний»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tabs>
                <w:tab w:val="left" w:pos="1905"/>
              </w:tabs>
            </w:pPr>
            <w:r w:rsidRPr="00D47624">
              <w:t>«Знакомьтесь: шестиклассник»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«День рождения Иркутской области 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«История школы в лицах и фактах»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«Что такое нравственность?»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Может ли доброта исцелить человека?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«Я и моё здоровье»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«День народного единства»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Конкурс на лучшего знатока ПДД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Славим руки матери!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Правильное питание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Беседа «Красивые и некрасивые поступки»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Конкурс знатоков «Я знаю Конституцию РФ»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Права и обязанности гражданина России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КТД «Новогодний праздник»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Выпуск новогодней газеты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«Чудо Рождества»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Час здоровья «Виват, спорт!»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Скромность и тщеславие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«Почетная профессия - защищать Родину»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Рыцарский турнир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Проводы зимы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Прекрасное рядом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Как стать дисциплинированным?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Брейн-ринг «Природа Иркутской области»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Что такое экологическая безопасность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птиц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Светлая Пасха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Весенняя неделя добра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Акция «Родному посёлку желаю»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«Ветеран живет рядом»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здоровья и спорта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7020" w:type="dxa"/>
            <w:gridSpan w:val="2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jc w:val="center"/>
              <w:rPr>
                <w:b/>
                <w:color w:val="auto"/>
              </w:rPr>
            </w:pPr>
            <w:r w:rsidRPr="00D47624">
              <w:rPr>
                <w:b/>
                <w:color w:val="auto"/>
              </w:rPr>
              <w:t>ВСЕГО  ЧАСОВ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34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15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19</w:t>
            </w:r>
          </w:p>
        </w:tc>
      </w:tr>
    </w:tbl>
    <w:p w:rsidR="00216B40" w:rsidRPr="00D47624" w:rsidRDefault="00216B40" w:rsidP="00216B40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216B40" w:rsidRPr="00D47624" w:rsidTr="00AC13C2">
        <w:trPr>
          <w:trHeight w:val="276"/>
        </w:trPr>
        <w:tc>
          <w:tcPr>
            <w:tcW w:w="10440" w:type="dxa"/>
            <w:gridSpan w:val="5"/>
          </w:tcPr>
          <w:p w:rsidR="00216B40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7 класс</w:t>
            </w:r>
          </w:p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Всего</w:t>
            </w:r>
          </w:p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Из них: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/>
          </w:tcPr>
          <w:p w:rsidR="00216B40" w:rsidRPr="00D47624" w:rsidRDefault="00216B40" w:rsidP="00AC13C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теоретические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практические</w:t>
            </w: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11"/>
              <w:ind w:left="0"/>
              <w:rPr>
                <w:lang w:eastAsia="en-US"/>
              </w:rPr>
            </w:pPr>
            <w:r w:rsidRPr="00D47624">
              <w:rPr>
                <w:lang w:eastAsia="en-US"/>
              </w:rPr>
              <w:t>«1 сентября»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tabs>
                <w:tab w:val="left" w:pos="1905"/>
              </w:tabs>
            </w:pPr>
            <w:r w:rsidRPr="00D47624">
              <w:t>«Знакомьтесь: семиклассник»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«Я живу в Иркутской области!»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«История школы в лицах и фактах»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«Что такое милосердие?»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Протяни руку помощи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Вредные привычки. Их влияние на здоровье.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Святые заступники Руси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Викторина по ПДД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rPr>
                <w:shd w:val="clear" w:color="auto" w:fill="FFFFFF"/>
              </w:rPr>
              <w:t>Литературный журнал, посвященный</w:t>
            </w:r>
            <w:r w:rsidRPr="00D47624">
              <w:t> </w:t>
            </w:r>
            <w:r w:rsidRPr="00D47624">
              <w:rPr>
                <w:bCs/>
                <w:shd w:val="clear" w:color="auto" w:fill="FFFFFF"/>
              </w:rPr>
              <w:t>Дню</w:t>
            </w:r>
            <w:r w:rsidRPr="00D47624">
              <w:t> </w:t>
            </w:r>
            <w:r w:rsidRPr="00D47624">
              <w:rPr>
                <w:bCs/>
                <w:shd w:val="clear" w:color="auto" w:fill="FFFFFF"/>
              </w:rPr>
              <w:t>Матери</w:t>
            </w:r>
            <w:r w:rsidRPr="00D47624">
              <w:t> </w:t>
            </w:r>
            <w:r w:rsidRPr="00D47624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Уроки доктора Айболита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Семейные ценности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Национальные символы России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Права и обязанности гражданина России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КТД «Новогодний праздник»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Выпуск новогодней газеты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«Слагаемые здоровья»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«Это высокое звание – Человек!»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 xml:space="preserve">День защитника Отечества 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«А ну-ка, парни!»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Проводы зимы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Прекрасное рядом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Как стать дисциплинированным?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Брейн-ринг «Природа Иркутской области»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«Планета – наш дом, сбереги ее»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птиц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Светлая Пасха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Весенняя неделя добра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Победы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«Ветеран живет рядом»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здоровья и спорта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7020" w:type="dxa"/>
            <w:gridSpan w:val="2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jc w:val="center"/>
              <w:rPr>
                <w:b/>
                <w:color w:val="auto"/>
              </w:rPr>
            </w:pPr>
            <w:r w:rsidRPr="00D47624">
              <w:rPr>
                <w:b/>
                <w:color w:val="auto"/>
              </w:rPr>
              <w:t>ВСЕГО ЧАСОВ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34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14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20</w:t>
            </w:r>
          </w:p>
        </w:tc>
      </w:tr>
    </w:tbl>
    <w:p w:rsidR="00216B40" w:rsidRPr="00D47624" w:rsidRDefault="00216B40" w:rsidP="00216B40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216B40" w:rsidRPr="00D47624" w:rsidTr="00AC13C2">
        <w:trPr>
          <w:trHeight w:val="276"/>
        </w:trPr>
        <w:tc>
          <w:tcPr>
            <w:tcW w:w="10440" w:type="dxa"/>
            <w:gridSpan w:val="5"/>
          </w:tcPr>
          <w:p w:rsidR="00216B40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8 класс</w:t>
            </w:r>
          </w:p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Всего</w:t>
            </w:r>
          </w:p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Из них: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/>
          </w:tcPr>
          <w:p w:rsidR="00216B40" w:rsidRPr="00D47624" w:rsidRDefault="00216B40" w:rsidP="00AC13C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теоретические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практические</w:t>
            </w: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11"/>
              <w:ind w:left="0"/>
              <w:rPr>
                <w:lang w:eastAsia="en-US"/>
              </w:rPr>
            </w:pPr>
            <w:r w:rsidRPr="00D47624">
              <w:rPr>
                <w:lang w:eastAsia="en-US"/>
              </w:rPr>
              <w:t>«День знаний»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«Мой край – Иркутская область»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Береги честь смолоду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«История школы в лицах и фактах»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«Что такое милосердие?»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«Протяни руку помощи»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«В здоровом теле – здоровый дух!»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Святые заступники Руси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Мероприятие по ПДД «Счастливый случай»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rPr>
                <w:shd w:val="clear" w:color="auto" w:fill="FFFFFF"/>
              </w:rPr>
              <w:t>Литературный журнал, посвященный</w:t>
            </w:r>
            <w:r w:rsidRPr="00D47624">
              <w:t> </w:t>
            </w:r>
            <w:r w:rsidRPr="00D47624">
              <w:rPr>
                <w:bCs/>
                <w:shd w:val="clear" w:color="auto" w:fill="FFFFFF"/>
              </w:rPr>
              <w:t>Дню</w:t>
            </w:r>
            <w:r w:rsidRPr="00D47624">
              <w:t> </w:t>
            </w:r>
            <w:r w:rsidRPr="00D47624">
              <w:rPr>
                <w:bCs/>
                <w:shd w:val="clear" w:color="auto" w:fill="FFFFFF"/>
              </w:rPr>
              <w:t>Матери</w:t>
            </w:r>
            <w:r w:rsidRPr="00D47624">
              <w:t> </w:t>
            </w:r>
            <w:r w:rsidRPr="00D47624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Беседа – тренинг «Моя будущая профессия»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Духовные традиции русской семьи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 xml:space="preserve">Права и обязанности гражданина России 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«Правовой турнир»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КТД «Новогодний праздник»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Выпуск новогодней газеты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«Наше здоровье и от чего оно зависит»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«Это высокое звание – Человек!»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защитника Отечества в православной традиции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«А ну-ка, парни!»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Прекрасное рядом.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– тренинг «Личностью не рождаются»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«Береги честь смолоду»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Брейн ринг «Природа Байкала»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Конкурс презентаций «Природа в опасности»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Семь чудес Усольского района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Светлое Христово Воскресение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Весенняя неделя добра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Победы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Вахта Памяти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здоровья и спорта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7020" w:type="dxa"/>
            <w:gridSpan w:val="2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jc w:val="center"/>
              <w:rPr>
                <w:b/>
                <w:color w:val="auto"/>
              </w:rPr>
            </w:pPr>
            <w:r w:rsidRPr="00D47624">
              <w:rPr>
                <w:b/>
                <w:color w:val="auto"/>
              </w:rPr>
              <w:t>ВСЕГО ЧАСОВ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34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18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16</w:t>
            </w:r>
          </w:p>
        </w:tc>
      </w:tr>
    </w:tbl>
    <w:p w:rsidR="00216B40" w:rsidRPr="00D47624" w:rsidRDefault="00216B40" w:rsidP="00216B40">
      <w:pPr>
        <w:tabs>
          <w:tab w:val="left" w:pos="180"/>
        </w:tabs>
        <w:ind w:left="-36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216B40" w:rsidRPr="00D47624" w:rsidTr="00AC13C2">
        <w:trPr>
          <w:trHeight w:val="276"/>
        </w:trPr>
        <w:tc>
          <w:tcPr>
            <w:tcW w:w="10440" w:type="dxa"/>
            <w:gridSpan w:val="5"/>
          </w:tcPr>
          <w:p w:rsidR="00216B40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9 класс</w:t>
            </w:r>
          </w:p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Всего</w:t>
            </w:r>
          </w:p>
          <w:p w:rsidR="00216B40" w:rsidRPr="00D47624" w:rsidRDefault="00216B40" w:rsidP="00AC13C2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47624">
              <w:rPr>
                <w:b/>
                <w:bCs/>
                <w:lang w:eastAsia="en-US"/>
              </w:rPr>
              <w:t>Из них:</w:t>
            </w:r>
          </w:p>
        </w:tc>
      </w:tr>
      <w:tr w:rsidR="00216B40" w:rsidRPr="00D47624" w:rsidTr="00AC13C2">
        <w:trPr>
          <w:trHeight w:val="276"/>
        </w:trPr>
        <w:tc>
          <w:tcPr>
            <w:tcW w:w="1260" w:type="dxa"/>
            <w:vMerge/>
          </w:tcPr>
          <w:p w:rsidR="00216B40" w:rsidRPr="00D47624" w:rsidRDefault="00216B40" w:rsidP="00AC13C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теоретические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практические</w:t>
            </w: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11"/>
              <w:ind w:left="0"/>
              <w:rPr>
                <w:lang w:eastAsia="en-US"/>
              </w:rPr>
            </w:pPr>
            <w:r w:rsidRPr="00D47624">
              <w:rPr>
                <w:lang w:eastAsia="en-US"/>
              </w:rPr>
              <w:t>«День знаний»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«Малая  родина - Усольский район»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Беседа-тренинг «В какой стране я хотел бы жить»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«История школы в лицах и фактах»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«Что такое милосердие?»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spacing w:line="360" w:lineRule="auto"/>
              <w:ind w:right="142"/>
              <w:jc w:val="both"/>
            </w:pPr>
            <w:r w:rsidRPr="00D47624">
              <w:t>«Протяни руку помощи»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70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«Скажем наркотикам – НЕТ!»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«Белые ленточки памяти» (памяти репрессированных)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«Читаем и думаем» (обзор литературы духовно-нравственного содержания»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rPr>
                <w:shd w:val="clear" w:color="auto" w:fill="FFFFFF"/>
              </w:rPr>
              <w:t>Беседа – тренинг «Взаимоотношение родителей и детей»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Беседа – тренинг «Формула успеха»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Духовные традиции русской семьи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 xml:space="preserve">Права и обязанности гражданина России 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shd w:val="clear" w:color="auto" w:fill="FFFFFF"/>
              <w:autoSpaceDE w:val="0"/>
              <w:autoSpaceDN w:val="0"/>
              <w:adjustRightInd w:val="0"/>
            </w:pPr>
            <w:r w:rsidRPr="00D47624">
              <w:t>«Правовой турнир»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КТД «Новогодний праздник»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r w:rsidRPr="00D47624">
              <w:t>Выпуск новогодней газеты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«Наше здоровье и от чего оно зависит»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«Это те, кто прошёл Афган»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 xml:space="preserve">Встреча с воинами локальных войн 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«А ну-ка, парни!»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«Иду дорогами добра»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Прекрасное рядом.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Беседа – тренинг «Личностью не рождаются»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«Я выбираю здоровый образ жизни!»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Брейн-ринг «Природа Байкала»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Конкурс презентаций «Природа в опасности»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Семь чудес Усольского  района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Светлое Христово Воскресение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Весенняя неделя добра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Победы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«Ветеран живет рядом»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1260" w:type="dxa"/>
          </w:tcPr>
          <w:p w:rsidR="00216B40" w:rsidRPr="00D47624" w:rsidRDefault="00216B40" w:rsidP="00AC13C2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rPr>
                <w:color w:val="auto"/>
              </w:rPr>
            </w:pPr>
            <w:r w:rsidRPr="00D47624">
              <w:rPr>
                <w:color w:val="auto"/>
              </w:rPr>
              <w:t>День здоровья и спорта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lang w:eastAsia="en-US"/>
              </w:rPr>
            </w:pPr>
            <w:r w:rsidRPr="00D47624">
              <w:rPr>
                <w:lang w:eastAsia="en-US"/>
              </w:rPr>
              <w:t>1</w:t>
            </w:r>
          </w:p>
        </w:tc>
      </w:tr>
      <w:tr w:rsidR="00216B40" w:rsidRPr="00D47624" w:rsidTr="00AC13C2">
        <w:trPr>
          <w:trHeight w:val="519"/>
        </w:trPr>
        <w:tc>
          <w:tcPr>
            <w:tcW w:w="7020" w:type="dxa"/>
            <w:gridSpan w:val="2"/>
          </w:tcPr>
          <w:p w:rsidR="00216B40" w:rsidRPr="00D47624" w:rsidRDefault="00216B40" w:rsidP="00AC13C2">
            <w:pPr>
              <w:pStyle w:val="a3"/>
              <w:shd w:val="clear" w:color="auto" w:fill="F8FCFF"/>
              <w:spacing w:line="360" w:lineRule="auto"/>
              <w:jc w:val="center"/>
              <w:rPr>
                <w:b/>
                <w:color w:val="auto"/>
              </w:rPr>
            </w:pPr>
            <w:r w:rsidRPr="00D47624">
              <w:rPr>
                <w:b/>
                <w:color w:val="auto"/>
              </w:rPr>
              <w:t>ВСЕГО ЧАСОВ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34</w:t>
            </w:r>
          </w:p>
        </w:tc>
        <w:tc>
          <w:tcPr>
            <w:tcW w:w="108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14</w:t>
            </w:r>
          </w:p>
        </w:tc>
        <w:tc>
          <w:tcPr>
            <w:tcW w:w="1260" w:type="dxa"/>
          </w:tcPr>
          <w:p w:rsidR="00216B40" w:rsidRPr="00D47624" w:rsidRDefault="00216B40" w:rsidP="00AC13C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47624">
              <w:rPr>
                <w:b/>
                <w:lang w:eastAsia="en-US"/>
              </w:rPr>
              <w:t>20</w:t>
            </w:r>
          </w:p>
        </w:tc>
      </w:tr>
    </w:tbl>
    <w:p w:rsidR="00216B40" w:rsidRPr="00D47624" w:rsidRDefault="00216B40" w:rsidP="00216B40">
      <w:pPr>
        <w:tabs>
          <w:tab w:val="left" w:pos="180"/>
        </w:tabs>
        <w:ind w:left="-360"/>
      </w:pPr>
    </w:p>
    <w:p w:rsidR="00216B40" w:rsidRPr="00D47624" w:rsidRDefault="00216B40" w:rsidP="00216B40">
      <w:pPr>
        <w:tabs>
          <w:tab w:val="left" w:pos="180"/>
        </w:tabs>
        <w:ind w:left="-360"/>
      </w:pPr>
    </w:p>
    <w:p w:rsidR="00216B40" w:rsidRPr="00D47624" w:rsidRDefault="00216B40" w:rsidP="00216B40">
      <w:pPr>
        <w:numPr>
          <w:ilvl w:val="0"/>
          <w:numId w:val="33"/>
        </w:numPr>
        <w:spacing w:line="360" w:lineRule="auto"/>
        <w:ind w:left="0"/>
        <w:jc w:val="both"/>
        <w:rPr>
          <w:sz w:val="28"/>
          <w:szCs w:val="28"/>
        </w:rPr>
      </w:pPr>
      <w:r w:rsidRPr="00D47624">
        <w:rPr>
          <w:b/>
          <w:sz w:val="28"/>
          <w:szCs w:val="28"/>
        </w:rPr>
        <w:t>Описание учебно-методического и материально-технического обеспечения курса внеурочной деятельности:</w:t>
      </w:r>
    </w:p>
    <w:p w:rsidR="00216B40" w:rsidRPr="00D47624" w:rsidRDefault="00216B40" w:rsidP="00216B40">
      <w:pPr>
        <w:spacing w:line="360" w:lineRule="auto"/>
        <w:jc w:val="both"/>
      </w:pPr>
      <w:r w:rsidRPr="00D47624">
        <w:rPr>
          <w:b/>
        </w:rPr>
        <w:t xml:space="preserve"> </w:t>
      </w:r>
      <w:r w:rsidRPr="00D47624">
        <w:t>наглядные материалы (репродукции картин, фоторепродукции), аудиозаписи музыкальных произведений, видеозаписи (классической литературы, живой природы, социальных явлений), аудио/видео аппаратура (музыкальный центр, телевизор), мультимедийная техника (ноутбук, проектор, колонки).</w:t>
      </w:r>
    </w:p>
    <w:p w:rsidR="00216B40" w:rsidRPr="00D47624" w:rsidRDefault="00216B40" w:rsidP="00216B40">
      <w:pPr>
        <w:spacing w:line="360" w:lineRule="auto"/>
        <w:rPr>
          <w:sz w:val="28"/>
          <w:szCs w:val="28"/>
        </w:rPr>
      </w:pPr>
    </w:p>
    <w:p w:rsidR="00216B40" w:rsidRPr="00D47624" w:rsidRDefault="00216B40" w:rsidP="00216B40">
      <w:pPr>
        <w:numPr>
          <w:ilvl w:val="0"/>
          <w:numId w:val="33"/>
        </w:numPr>
        <w:spacing w:line="360" w:lineRule="auto"/>
        <w:ind w:left="-142" w:firstLine="0"/>
        <w:rPr>
          <w:b/>
          <w:sz w:val="28"/>
          <w:szCs w:val="28"/>
        </w:rPr>
      </w:pPr>
      <w:r w:rsidRPr="00D47624">
        <w:rPr>
          <w:b/>
          <w:sz w:val="28"/>
          <w:szCs w:val="28"/>
        </w:rPr>
        <w:t>Список литературных источников</w:t>
      </w:r>
    </w:p>
    <w:p w:rsidR="00216B40" w:rsidRPr="00D47624" w:rsidRDefault="00216B40" w:rsidP="00216B40">
      <w:pPr>
        <w:spacing w:line="360" w:lineRule="auto"/>
        <w:jc w:val="center"/>
        <w:rPr>
          <w:b/>
        </w:rPr>
      </w:pPr>
    </w:p>
    <w:p w:rsidR="00216B40" w:rsidRPr="00D47624" w:rsidRDefault="00216B40" w:rsidP="00216B40">
      <w:pPr>
        <w:spacing w:line="360" w:lineRule="auto"/>
        <w:ind w:left="284"/>
        <w:rPr>
          <w:b/>
        </w:rPr>
      </w:pPr>
      <w:r w:rsidRPr="00D47624">
        <w:rPr>
          <w:b/>
        </w:rPr>
        <w:t>Литература для учителя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Козлов Э., Петрова В., Хомякова И. Азбука нравственности. / Э. Козлов, В. Петрова, И. Хомякова //Воспитание школьников.-2004-2007.- №1-9.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Курочкина, И.Н. Как научить поступать нравственно  / И.Н. Курочкина. -3-е изд. - М.: Флинта, 2003. -128 с.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  <w:rPr>
          <w:rFonts w:eastAsia="@Arial Unicode MS"/>
        </w:rPr>
      </w:pPr>
      <w:r w:rsidRPr="00D47624">
        <w:t>Тисленкова, И.А. Духовно-нравственное воспитание: для организаторов воспитательной работы и классных руководителей  / И.А. Тисленкова. - М.: Просвещение, 2008. – 108 с.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Шемшурина, А.И. Нравственное воспитание школьников: методические рекомендации ./ А.И. Шемшурина // Этическое воспитание.-2005-№1.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Шемшурина, А.И. Программа духовно-нравственного воспитания школьников в работе классного руководителя [Текст]./ А.И. Шемшурина // Этическое воспитание.-2006-№2.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Щуркова, Н.Е. Диагностика воспитанности [Текст] / Н.Е. Щуркова. - М.,2007. – 107 с.</w:t>
      </w:r>
    </w:p>
    <w:p w:rsidR="00216B40" w:rsidRPr="00D47624" w:rsidRDefault="00216B40" w:rsidP="00216B40">
      <w:pPr>
        <w:numPr>
          <w:ilvl w:val="0"/>
          <w:numId w:val="26"/>
        </w:numPr>
        <w:spacing w:line="360" w:lineRule="auto"/>
        <w:ind w:left="0"/>
        <w:jc w:val="both"/>
      </w:pPr>
      <w:r w:rsidRPr="00D47624">
        <w:t>Шилова М.И.,Методика «Изучение воспитанности учащихся», Москва, 2005</w:t>
      </w:r>
    </w:p>
    <w:p w:rsidR="00427D5E" w:rsidRDefault="00427D5E"/>
    <w:sectPr w:rsidR="00427D5E" w:rsidSect="0008291A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56"/>
    <w:multiLevelType w:val="hybridMultilevel"/>
    <w:tmpl w:val="38300A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F8196C"/>
    <w:multiLevelType w:val="hybridMultilevel"/>
    <w:tmpl w:val="0C3A5D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E75EC1"/>
    <w:multiLevelType w:val="hybridMultilevel"/>
    <w:tmpl w:val="55FE4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E45B0"/>
    <w:multiLevelType w:val="hybridMultilevel"/>
    <w:tmpl w:val="82B8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31F14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84679B"/>
    <w:multiLevelType w:val="hybridMultilevel"/>
    <w:tmpl w:val="EEE457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203C9"/>
    <w:multiLevelType w:val="hybridMultilevel"/>
    <w:tmpl w:val="6B7C07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DC5B17"/>
    <w:multiLevelType w:val="hybridMultilevel"/>
    <w:tmpl w:val="9E4AFD70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F286C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6A571D8"/>
    <w:multiLevelType w:val="hybridMultilevel"/>
    <w:tmpl w:val="7D3AB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C6DB6"/>
    <w:multiLevelType w:val="hybridMultilevel"/>
    <w:tmpl w:val="3BAED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6534E1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5B53D78"/>
    <w:multiLevelType w:val="hybridMultilevel"/>
    <w:tmpl w:val="E152B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22885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270C49"/>
    <w:multiLevelType w:val="hybridMultilevel"/>
    <w:tmpl w:val="1188E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5">
    <w:nsid w:val="33592448"/>
    <w:multiLevelType w:val="hybridMultilevel"/>
    <w:tmpl w:val="41E8C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3C305F"/>
    <w:multiLevelType w:val="hybridMultilevel"/>
    <w:tmpl w:val="E18E8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83174C6"/>
    <w:multiLevelType w:val="hybridMultilevel"/>
    <w:tmpl w:val="4A866516"/>
    <w:lvl w:ilvl="0" w:tplc="01C65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50D29"/>
    <w:multiLevelType w:val="hybridMultilevel"/>
    <w:tmpl w:val="A42CA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95498"/>
    <w:multiLevelType w:val="hybridMultilevel"/>
    <w:tmpl w:val="F76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8234C"/>
    <w:multiLevelType w:val="hybridMultilevel"/>
    <w:tmpl w:val="CD860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1346E"/>
    <w:multiLevelType w:val="hybridMultilevel"/>
    <w:tmpl w:val="156E9C82"/>
    <w:lvl w:ilvl="0" w:tplc="9CD664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17C23"/>
    <w:multiLevelType w:val="hybridMultilevel"/>
    <w:tmpl w:val="624C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C263BA"/>
    <w:multiLevelType w:val="hybridMultilevel"/>
    <w:tmpl w:val="3F96D5FE"/>
    <w:lvl w:ilvl="0" w:tplc="01C65DB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66410CEB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>
    <w:nsid w:val="6B572A2B"/>
    <w:multiLevelType w:val="hybridMultilevel"/>
    <w:tmpl w:val="2E7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246F2"/>
    <w:multiLevelType w:val="hybridMultilevel"/>
    <w:tmpl w:val="5B901014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4811E2"/>
    <w:multiLevelType w:val="hybridMultilevel"/>
    <w:tmpl w:val="78F85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31403D3"/>
    <w:multiLevelType w:val="hybridMultilevel"/>
    <w:tmpl w:val="D90671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313C75"/>
    <w:multiLevelType w:val="hybridMultilevel"/>
    <w:tmpl w:val="2A6E0648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D84221"/>
    <w:multiLevelType w:val="hybridMultilevel"/>
    <w:tmpl w:val="4A04C9FE"/>
    <w:lvl w:ilvl="0" w:tplc="C590B1B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0681C"/>
    <w:multiLevelType w:val="hybridMultilevel"/>
    <w:tmpl w:val="CD48C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C33073"/>
    <w:multiLevelType w:val="hybridMultilevel"/>
    <w:tmpl w:val="9B0E0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5"/>
  </w:num>
  <w:num w:numId="4">
    <w:abstractNumId w:val="3"/>
  </w:num>
  <w:num w:numId="5">
    <w:abstractNumId w:val="23"/>
  </w:num>
  <w:num w:numId="6">
    <w:abstractNumId w:val="9"/>
  </w:num>
  <w:num w:numId="7">
    <w:abstractNumId w:val="31"/>
  </w:num>
  <w:num w:numId="8">
    <w:abstractNumId w:val="14"/>
  </w:num>
  <w:num w:numId="9">
    <w:abstractNumId w:val="7"/>
  </w:num>
  <w:num w:numId="10">
    <w:abstractNumId w:val="18"/>
  </w:num>
  <w:num w:numId="11">
    <w:abstractNumId w:val="11"/>
  </w:num>
  <w:num w:numId="12">
    <w:abstractNumId w:val="6"/>
  </w:num>
  <w:num w:numId="13">
    <w:abstractNumId w:val="34"/>
  </w:num>
  <w:num w:numId="14">
    <w:abstractNumId w:val="16"/>
  </w:num>
  <w:num w:numId="15">
    <w:abstractNumId w:val="1"/>
  </w:num>
  <w:num w:numId="16">
    <w:abstractNumId w:val="25"/>
  </w:num>
  <w:num w:numId="17">
    <w:abstractNumId w:val="27"/>
  </w:num>
  <w:num w:numId="18">
    <w:abstractNumId w:val="10"/>
  </w:num>
  <w:num w:numId="19">
    <w:abstractNumId w:val="0"/>
  </w:num>
  <w:num w:numId="20">
    <w:abstractNumId w:val="33"/>
  </w:num>
  <w:num w:numId="21">
    <w:abstractNumId w:val="15"/>
  </w:num>
  <w:num w:numId="22">
    <w:abstractNumId w:val="32"/>
  </w:num>
  <w:num w:numId="23">
    <w:abstractNumId w:val="12"/>
  </w:num>
  <w:num w:numId="24">
    <w:abstractNumId w:val="22"/>
  </w:num>
  <w:num w:numId="25">
    <w:abstractNumId w:val="2"/>
  </w:num>
  <w:num w:numId="26">
    <w:abstractNumId w:val="30"/>
  </w:num>
  <w:num w:numId="27">
    <w:abstractNumId w:val="35"/>
  </w:num>
  <w:num w:numId="28">
    <w:abstractNumId w:val="8"/>
  </w:num>
  <w:num w:numId="29">
    <w:abstractNumId w:val="4"/>
  </w:num>
  <w:num w:numId="30">
    <w:abstractNumId w:val="13"/>
  </w:num>
  <w:num w:numId="31">
    <w:abstractNumId w:val="24"/>
  </w:num>
  <w:num w:numId="32">
    <w:abstractNumId w:val="19"/>
  </w:num>
  <w:num w:numId="33">
    <w:abstractNumId w:val="21"/>
  </w:num>
  <w:num w:numId="34">
    <w:abstractNumId w:val="20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40"/>
    <w:rsid w:val="00216B40"/>
    <w:rsid w:val="00427D5E"/>
    <w:rsid w:val="008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16B40"/>
    <w:pPr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216B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B40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216B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16B40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21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16B4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216B40"/>
    <w:pPr>
      <w:ind w:left="720"/>
    </w:pPr>
  </w:style>
  <w:style w:type="character" w:customStyle="1" w:styleId="apple-style-span">
    <w:name w:val="apple-style-span"/>
    <w:uiPriority w:val="99"/>
    <w:rsid w:val="00216B40"/>
  </w:style>
  <w:style w:type="paragraph" w:customStyle="1" w:styleId="a6">
    <w:name w:val="Знак"/>
    <w:basedOn w:val="a"/>
    <w:uiPriority w:val="99"/>
    <w:rsid w:val="00216B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uiPriority w:val="99"/>
    <w:qFormat/>
    <w:rsid w:val="00216B40"/>
    <w:rPr>
      <w:rFonts w:cs="Times New Roman"/>
      <w:i/>
    </w:rPr>
  </w:style>
  <w:style w:type="paragraph" w:styleId="a8">
    <w:name w:val="Title"/>
    <w:basedOn w:val="a"/>
    <w:link w:val="a9"/>
    <w:uiPriority w:val="99"/>
    <w:qFormat/>
    <w:rsid w:val="00216B4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216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216B4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16B40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16B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B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216B40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16B40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zh-CN"/>
    </w:rPr>
  </w:style>
  <w:style w:type="paragraph" w:styleId="ad">
    <w:name w:val="Balloon Text"/>
    <w:basedOn w:val="a"/>
    <w:link w:val="ae"/>
    <w:uiPriority w:val="99"/>
    <w:rsid w:val="00216B4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16B40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216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216B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16B40"/>
    <w:pPr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216B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B40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216B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16B40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21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16B4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216B40"/>
    <w:pPr>
      <w:ind w:left="720"/>
    </w:pPr>
  </w:style>
  <w:style w:type="character" w:customStyle="1" w:styleId="apple-style-span">
    <w:name w:val="apple-style-span"/>
    <w:uiPriority w:val="99"/>
    <w:rsid w:val="00216B40"/>
  </w:style>
  <w:style w:type="paragraph" w:customStyle="1" w:styleId="a6">
    <w:name w:val="Знак"/>
    <w:basedOn w:val="a"/>
    <w:uiPriority w:val="99"/>
    <w:rsid w:val="00216B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uiPriority w:val="99"/>
    <w:qFormat/>
    <w:rsid w:val="00216B40"/>
    <w:rPr>
      <w:rFonts w:cs="Times New Roman"/>
      <w:i/>
    </w:rPr>
  </w:style>
  <w:style w:type="paragraph" w:styleId="a8">
    <w:name w:val="Title"/>
    <w:basedOn w:val="a"/>
    <w:link w:val="a9"/>
    <w:uiPriority w:val="99"/>
    <w:qFormat/>
    <w:rsid w:val="00216B4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216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216B4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16B40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16B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B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216B40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16B40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zh-CN"/>
    </w:rPr>
  </w:style>
  <w:style w:type="paragraph" w:styleId="ad">
    <w:name w:val="Balloon Text"/>
    <w:basedOn w:val="a"/>
    <w:link w:val="ae"/>
    <w:uiPriority w:val="99"/>
    <w:rsid w:val="00216B4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16B40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216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216B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2922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2021-05-23T10:19:00Z</dcterms:created>
  <dcterms:modified xsi:type="dcterms:W3CDTF">2021-05-24T10:27:00Z</dcterms:modified>
</cp:coreProperties>
</file>